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8E4B6C">
      <w:pPr>
        <w:snapToGrid w:val="0"/>
        <w:jc w:val="center"/>
        <w:rPr>
          <w:sz w:val="6"/>
          <w:szCs w:val="6"/>
        </w:rPr>
      </w:pPr>
    </w:p>
    <w:p w14:paraId="40385823">
      <w:pPr>
        <w:snapToGrid w:val="0"/>
        <w:jc w:val="center"/>
        <w:rPr>
          <w:sz w:val="6"/>
          <w:szCs w:val="6"/>
        </w:rPr>
      </w:pPr>
    </w:p>
    <w:p w14:paraId="49F858D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B5D9F7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57A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03D2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49E0D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护理研究</w:t>
            </w:r>
          </w:p>
        </w:tc>
      </w:tr>
      <w:tr w14:paraId="0B86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53AD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8613D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2070032</w:t>
            </w:r>
          </w:p>
        </w:tc>
        <w:tc>
          <w:tcPr>
            <w:tcW w:w="1314" w:type="dxa"/>
            <w:vAlign w:val="center"/>
          </w:tcPr>
          <w:p w14:paraId="4BEDDF5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82869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2511/2488</w:t>
            </w:r>
          </w:p>
        </w:tc>
        <w:tc>
          <w:tcPr>
            <w:tcW w:w="1753" w:type="dxa"/>
            <w:vAlign w:val="center"/>
          </w:tcPr>
          <w:p w14:paraId="572DAD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3C6E27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2.0/32</w:t>
            </w:r>
          </w:p>
        </w:tc>
      </w:tr>
      <w:tr w14:paraId="635C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CEE9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972460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葛娟</w:t>
            </w:r>
          </w:p>
        </w:tc>
        <w:tc>
          <w:tcPr>
            <w:tcW w:w="1314" w:type="dxa"/>
            <w:vAlign w:val="center"/>
          </w:tcPr>
          <w:p w14:paraId="3F88AE1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BD4BF9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23272</w:t>
            </w:r>
          </w:p>
        </w:tc>
        <w:tc>
          <w:tcPr>
            <w:tcW w:w="1753" w:type="dxa"/>
            <w:vAlign w:val="center"/>
          </w:tcPr>
          <w:p w14:paraId="79C0D1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ED1318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专职</w:t>
            </w:r>
          </w:p>
        </w:tc>
      </w:tr>
      <w:tr w14:paraId="1387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7996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E6F844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护理学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-1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.3.4</w:t>
            </w:r>
          </w:p>
        </w:tc>
        <w:tc>
          <w:tcPr>
            <w:tcW w:w="1314" w:type="dxa"/>
            <w:vAlign w:val="center"/>
          </w:tcPr>
          <w:p w14:paraId="36BC2FE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FF9ABF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753" w:type="dxa"/>
            <w:vAlign w:val="center"/>
          </w:tcPr>
          <w:p w14:paraId="307E6EA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BFCD5C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一教408、健康147、一教405、一教403</w:t>
            </w:r>
          </w:p>
        </w:tc>
      </w:tr>
      <w:tr w14:paraId="744C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7D63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3E540A">
            <w:pPr>
              <w:tabs>
                <w:tab w:val="left" w:pos="532"/>
              </w:tabs>
              <w:spacing w:line="340" w:lineRule="exact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时间: 每周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Hans"/>
              </w:rPr>
              <w:t>四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13:00～16:00    地点: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237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     电话：021-58139474</w:t>
            </w:r>
          </w:p>
        </w:tc>
      </w:tr>
      <w:tr w14:paraId="0E6A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2A2B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60545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2511/2488</w:t>
            </w:r>
          </w:p>
        </w:tc>
      </w:tr>
      <w:tr w14:paraId="2B52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E600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1AE2E7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护理研究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》第6版 主编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胡雁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王志稳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人民卫生出版社   2022年</w:t>
            </w:r>
          </w:p>
        </w:tc>
      </w:tr>
      <w:tr w14:paraId="01A3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EA8D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3FBF29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1.王萍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毛俊，曾兢. 护理研究（案例版）. 北京：科学出版社，2019</w:t>
            </w:r>
          </w:p>
          <w:p w14:paraId="7F9DBC0D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2.沈亚平.学术诚信与建设. 北京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高等教育出版社，2017</w:t>
            </w:r>
          </w:p>
          <w:p w14:paraId="55B9A4A1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.李铮等主编. 护理学研究方法（第二版）．北京：人民卫生出版社，2018</w:t>
            </w:r>
          </w:p>
          <w:p w14:paraId="0E17C09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.郭继军．医学文献检索与论文写作（第 5 版）．北京．人民卫生出版社，2018</w:t>
            </w:r>
          </w:p>
          <w:p w14:paraId="583D9EE7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.武松.SPSS 实战与统计思维. 北京：清华大学出版社，2018</w:t>
            </w:r>
          </w:p>
          <w:p w14:paraId="43E30523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.高启胜.护理科研统计方法与软件操作实践.上海：上海交通大学出版社，2019</w:t>
            </w:r>
          </w:p>
        </w:tc>
      </w:tr>
    </w:tbl>
    <w:p w14:paraId="6144C24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576BDA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844"/>
        <w:gridCol w:w="1752"/>
        <w:gridCol w:w="1936"/>
      </w:tblGrid>
      <w:tr w14:paraId="66838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BC43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BDF9CA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B7C2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082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DA75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BA56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EB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7661B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79BF2">
            <w:pPr>
              <w:jc w:val="both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护理研究总论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BE70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47C17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615F3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F0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EF2A7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6A8A7">
            <w:pPr>
              <w:jc w:val="both"/>
              <w:rPr>
                <w:rFonts w:hint="eastAsia" w:ascii="宋体" w:hAnsi="宋体" w:eastAsia="PMingLiU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文献检索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C6679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课内实践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804F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完成实践报告</w:t>
            </w:r>
          </w:p>
        </w:tc>
      </w:tr>
      <w:tr w14:paraId="650DB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D4E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F447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9897D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选题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404F7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709EE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2C940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15C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5EB58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4ADE3">
            <w:pPr>
              <w:jc w:val="both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研究设计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3354A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8207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2524E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725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BC14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28459">
            <w:pPr>
              <w:jc w:val="both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研究对象的确定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3C0E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7FB6E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63AB1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70D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81151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FBC70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研究工具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的选择与应用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B8FBE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656A4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完成实践报告</w:t>
            </w:r>
          </w:p>
        </w:tc>
      </w:tr>
      <w:tr w14:paraId="7463C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2EA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23401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E7DCC">
            <w:pPr>
              <w:jc w:val="both"/>
              <w:rPr>
                <w:rFonts w:hint="eastAsia" w:ascii="宋体" w:hAnsi="宋体" w:eastAsia="PMingLiU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收集资料的方法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科研资料的整理与分析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CFB9A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125E8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618B0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275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DD68C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ED9DB"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研究项目计划书的撰写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D0308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FF6B3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完成实践报告</w:t>
            </w:r>
          </w:p>
        </w:tc>
      </w:tr>
      <w:tr w14:paraId="3BA18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7A7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2B61A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4B1BD"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护理论文的撰写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AA181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3E38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完成实践报告</w:t>
            </w:r>
          </w:p>
        </w:tc>
      </w:tr>
      <w:tr w14:paraId="0AA9A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887E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061F4B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6B867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模拟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开题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汇报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（1）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0BDF8">
            <w:pPr>
              <w:jc w:val="center"/>
              <w:rPr>
                <w:rFonts w:hint="eastAsia" w:ascii="宋体" w:hAnsi="宋体" w:eastAsia="PMingLiU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小组汇报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5E0A5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78661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743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E76A3E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0E6A3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模拟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开题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汇报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（2）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B6371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小组汇报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A7214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1352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B4C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AAA671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51919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综述汇报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80FF1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小组汇报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F91A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3B1A6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0D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CD519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7D7BC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质性研究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95907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0A55F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3F4A6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50F8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496C9B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76A17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质性研究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BBD5F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BF741">
            <w:pPr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1CF06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EE25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A66F85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F6477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护理研究与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循证护理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实践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685D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19D7A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50440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2E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73D2D9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6094E">
            <w:pPr>
              <w:jc w:val="both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护理科研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与专利申报</w:t>
            </w:r>
          </w:p>
        </w:tc>
        <w:tc>
          <w:tcPr>
            <w:tcW w:w="1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2A8F9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09304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课前预习、课后复习</w:t>
            </w:r>
          </w:p>
        </w:tc>
      </w:tr>
    </w:tbl>
    <w:p w14:paraId="1D9F7DD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B100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B0B8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C65E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E2E93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2E6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5F0519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/>
            <w:vAlign w:val="center"/>
          </w:tcPr>
          <w:p w14:paraId="702EE4CE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shd w:val="clear"/>
            <w:vAlign w:val="center"/>
          </w:tcPr>
          <w:p w14:paraId="2BDF212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开卷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考试</w:t>
            </w:r>
          </w:p>
        </w:tc>
      </w:tr>
      <w:tr w14:paraId="5AD88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02808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/>
            <w:vAlign w:val="center"/>
          </w:tcPr>
          <w:p w14:paraId="4F4109D5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/>
            <w:vAlign w:val="center"/>
          </w:tcPr>
          <w:p w14:paraId="6E45DE7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开题报告</w:t>
            </w:r>
          </w:p>
        </w:tc>
      </w:tr>
      <w:tr w14:paraId="79260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AE2E0C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/>
            <w:vAlign w:val="center"/>
          </w:tcPr>
          <w:p w14:paraId="0EAF525C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/>
            <w:vAlign w:val="center"/>
          </w:tcPr>
          <w:p w14:paraId="32F7DCD1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实训报告</w:t>
            </w:r>
          </w:p>
        </w:tc>
      </w:tr>
      <w:tr w14:paraId="2B10C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70BD9F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/>
            <w:vAlign w:val="center"/>
          </w:tcPr>
          <w:p w14:paraId="16F12C89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/>
            <w:vAlign w:val="center"/>
          </w:tcPr>
          <w:p w14:paraId="06B52C41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课堂表现</w:t>
            </w:r>
          </w:p>
        </w:tc>
      </w:tr>
    </w:tbl>
    <w:p w14:paraId="68E3E67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3DB73F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151765</wp:posOffset>
            </wp:positionV>
            <wp:extent cx="680085" cy="441960"/>
            <wp:effectExtent l="0" t="0" r="5715" b="254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70485</wp:posOffset>
            </wp:positionV>
            <wp:extent cx="788670" cy="356870"/>
            <wp:effectExtent l="0" t="0" r="11430" b="11430"/>
            <wp:wrapSquare wrapText="bothSides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3A4B99AF">
      <w:pPr>
        <w:tabs>
          <w:tab w:val="left" w:pos="3210"/>
          <w:tab w:val="left" w:pos="7560"/>
        </w:tabs>
        <w:spacing w:before="72" w:beforeLines="20" w:line="480" w:lineRule="auto"/>
        <w:jc w:val="center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 w14:paraId="5A502DEA">
      <w:pPr>
        <w:tabs>
          <w:tab w:val="left" w:pos="3210"/>
          <w:tab w:val="left" w:pos="7560"/>
        </w:tabs>
        <w:spacing w:before="72" w:beforeLines="20" w:line="480" w:lineRule="auto"/>
        <w:jc w:val="right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A50E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BD7862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D5D9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4750ED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BDC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FADA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8432B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gFVd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68432B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594A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03C0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495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E664E"/>
    <w:rsid w:val="2E59298A"/>
    <w:rsid w:val="37E50B00"/>
    <w:rsid w:val="469E3321"/>
    <w:rsid w:val="49DF08B3"/>
    <w:rsid w:val="65310993"/>
    <w:rsid w:val="6E256335"/>
    <w:rsid w:val="6FF9B784"/>
    <w:rsid w:val="700912C5"/>
    <w:rsid w:val="74F62C86"/>
    <w:rsid w:val="7B024335"/>
    <w:rsid w:val="7DBC486B"/>
    <w:rsid w:val="7DEF78F1"/>
    <w:rsid w:val="AFC1C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739</Words>
  <Characters>863</Characters>
  <Lines>2</Lines>
  <Paragraphs>1</Paragraphs>
  <TotalTime>0</TotalTime>
  <ScaleCrop>false</ScaleCrop>
  <LinksUpToDate>false</LinksUpToDate>
  <CharactersWithSpaces>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葛娟</cp:lastModifiedBy>
  <cp:lastPrinted>2015-03-19T03:45:00Z</cp:lastPrinted>
  <dcterms:modified xsi:type="dcterms:W3CDTF">2025-03-24T09:19:52Z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2B98DEEF7E0647D0AF2C9F33B37B072D_12</vt:lpwstr>
  </property>
  <property fmtid="{D5CDD505-2E9C-101B-9397-08002B2CF9AE}" pid="4" name="KSOTemplateDocerSaveRecord">
    <vt:lpwstr>eyJoZGlkIjoiMDI4Y2I4NjlkNGM3ZGUyNjZiOGE5OGRiM2M4ZDE2YmUiLCJ1c2VySWQiOiIyMjIwNTk4MDcifQ==</vt:lpwstr>
  </property>
</Properties>
</file>