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CAB8E11" w14:textId="77777777" w:rsidR="00A278DA" w:rsidRDefault="00A278DA">
      <w:pPr>
        <w:snapToGrid w:val="0"/>
        <w:jc w:val="center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F5307E5" w:rsidR="00C92CFC" w:rsidRDefault="00FE2311" w:rsidP="00391A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外科护理学</w:t>
            </w:r>
          </w:p>
        </w:tc>
      </w:tr>
      <w:tr w:rsidR="00C92CFC" w14:paraId="76E96160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4B6F17AA" w:rsidR="00C92CFC" w:rsidRPr="00C92CFC" w:rsidRDefault="00FE231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070022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 w14:textId="76979F3B" w:rsidR="00C92CFC" w:rsidRPr="00C92CFC" w:rsidRDefault="00B67C33" w:rsidP="00454F9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</w:t>
            </w:r>
            <w:r w:rsidR="00454F93">
              <w:rPr>
                <w:rFonts w:eastAsia="宋体"/>
                <w:sz w:val="21"/>
                <w:szCs w:val="21"/>
                <w:lang w:eastAsia="zh-CN"/>
              </w:rPr>
              <w:t>98</w:t>
            </w:r>
            <w:r w:rsidR="00454F93">
              <w:rPr>
                <w:rFonts w:eastAsia="宋体" w:hint="eastAsia"/>
                <w:sz w:val="21"/>
                <w:szCs w:val="21"/>
                <w:lang w:eastAsia="zh-CN"/>
              </w:rPr>
              <w:t>，</w:t>
            </w:r>
            <w:r w:rsidR="00454F93"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 w:rsidR="00454F93">
              <w:rPr>
                <w:rFonts w:eastAsia="宋体"/>
                <w:sz w:val="21"/>
                <w:szCs w:val="21"/>
                <w:lang w:eastAsia="zh-CN"/>
              </w:rPr>
              <w:t>302</w:t>
            </w:r>
          </w:p>
        </w:tc>
        <w:tc>
          <w:tcPr>
            <w:tcW w:w="175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85B055C" w14:textId="16AB5C82" w:rsidR="00C92CFC" w:rsidRPr="00C92CFC" w:rsidRDefault="004E249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6</w:t>
            </w:r>
            <w:r>
              <w:rPr>
                <w:rFonts w:eastAsia="宋体"/>
                <w:sz w:val="21"/>
                <w:szCs w:val="21"/>
                <w:lang w:eastAsia="zh-CN"/>
              </w:rPr>
              <w:t>/96</w:t>
            </w:r>
          </w:p>
        </w:tc>
      </w:tr>
      <w:tr w:rsidR="00C92CFC" w14:paraId="31FF0B99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796F62F" w:rsidR="00C92CFC" w:rsidRPr="00C92CFC" w:rsidRDefault="00547ACE" w:rsidP="00B67C3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施艳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 w14:textId="719C71C1" w:rsidR="00C92CFC" w:rsidRPr="00C92CFC" w:rsidRDefault="00547AC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22085</w:t>
            </w:r>
          </w:p>
        </w:tc>
        <w:tc>
          <w:tcPr>
            <w:tcW w:w="175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68E73D8" w14:textId="30D5F50C" w:rsidR="00C92CFC" w:rsidRPr="00C92CFC" w:rsidRDefault="004E2491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专任教师</w:t>
            </w:r>
          </w:p>
        </w:tc>
      </w:tr>
      <w:tr w:rsidR="00C91C85" w14:paraId="1EB9C6FE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14FE6DBD" w:rsidR="00C91C85" w:rsidRPr="00C92CFC" w:rsidRDefault="004E2491" w:rsidP="00547A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4E2491">
              <w:rPr>
                <w:rFonts w:eastAsia="宋体" w:hint="eastAsia"/>
                <w:sz w:val="21"/>
                <w:szCs w:val="21"/>
                <w:lang w:eastAsia="zh-CN"/>
              </w:rPr>
              <w:t>护理学</w:t>
            </w:r>
            <w:r w:rsidRPr="004E2491">
              <w:rPr>
                <w:rFonts w:eastAsia="宋体"/>
                <w:sz w:val="21"/>
                <w:szCs w:val="21"/>
                <w:lang w:eastAsia="zh-CN"/>
              </w:rPr>
              <w:t>B2</w:t>
            </w:r>
            <w:r w:rsidR="00B67C33">
              <w:rPr>
                <w:rFonts w:eastAsia="宋体"/>
                <w:sz w:val="21"/>
                <w:szCs w:val="21"/>
                <w:lang w:eastAsia="zh-CN"/>
              </w:rPr>
              <w:t>2</w:t>
            </w:r>
            <w:r w:rsidRPr="004E2491">
              <w:rPr>
                <w:rFonts w:eastAsia="宋体"/>
                <w:sz w:val="21"/>
                <w:szCs w:val="21"/>
                <w:lang w:eastAsia="zh-CN"/>
              </w:rPr>
              <w:t>-</w:t>
            </w:r>
            <w:r w:rsidR="00547ACE">
              <w:rPr>
                <w:rFonts w:eastAsia="宋体"/>
                <w:sz w:val="21"/>
                <w:szCs w:val="21"/>
                <w:lang w:eastAsia="zh-CN"/>
              </w:rPr>
              <w:t>3</w:t>
            </w:r>
            <w:r w:rsidR="004978E4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47ACE">
              <w:rPr>
                <w:rFonts w:eastAsia="宋体"/>
                <w:sz w:val="21"/>
                <w:szCs w:val="21"/>
                <w:lang w:eastAsia="zh-CN"/>
              </w:rPr>
              <w:t>4</w:t>
            </w:r>
            <w:r w:rsidRPr="004E2491">
              <w:rPr>
                <w:rFonts w:eastAsia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 w14:textId="4D8C86A8" w:rsidR="00C91C85" w:rsidRPr="00C92CFC" w:rsidRDefault="00B67C33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39</w:t>
            </w:r>
            <w:r w:rsidR="004E2491">
              <w:rPr>
                <w:rFonts w:eastAsia="宋体" w:hint="eastAsia"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75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42085CC" w14:textId="4F3BA0A3" w:rsidR="00C91C85" w:rsidRPr="00C92CFC" w:rsidRDefault="004E2491" w:rsidP="00547AC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健康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47ACE">
              <w:rPr>
                <w:rFonts w:eastAsia="宋体"/>
                <w:sz w:val="21"/>
                <w:szCs w:val="21"/>
                <w:lang w:eastAsia="zh-CN"/>
              </w:rPr>
              <w:t>219</w:t>
            </w:r>
            <w:r w:rsidR="00547ACE"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 w:rsidR="00547ACE"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 w:rsidR="00547ACE">
              <w:rPr>
                <w:rFonts w:eastAsia="宋体"/>
                <w:sz w:val="21"/>
                <w:szCs w:val="21"/>
                <w:lang w:eastAsia="zh-CN"/>
              </w:rPr>
              <w:t>47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3B8BD348" w:rsidR="00C91C85" w:rsidRPr="005A283A" w:rsidRDefault="004E2491" w:rsidP="004978E4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周</w:t>
            </w:r>
            <w:r w:rsidR="00547ACE"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四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1</w:t>
            </w:r>
            <w:r w:rsidR="00547ACE">
              <w:rPr>
                <w:rFonts w:ascii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:</w:t>
            </w:r>
            <w:r w:rsidR="00547ACE">
              <w:rPr>
                <w:rFonts w:ascii="宋体" w:hAnsi="宋体"/>
                <w:sz w:val="21"/>
                <w:szCs w:val="21"/>
                <w:lang w:eastAsia="zh-CN"/>
              </w:rPr>
              <w:t>3</w:t>
            </w:r>
            <w:r w:rsidR="00B67C33">
              <w:rPr>
                <w:rFonts w:ascii="宋体" w:hAnsi="宋体"/>
                <w:sz w:val="21"/>
                <w:szCs w:val="21"/>
                <w:lang w:eastAsia="zh-CN"/>
              </w:rPr>
              <w:t>0</w:t>
            </w:r>
            <w:r>
              <w:rPr>
                <w:rFonts w:ascii="宋体" w:hAnsi="宋体" w:cs="宋体" w:hint="eastAsia"/>
                <w:sz w:val="21"/>
                <w:szCs w:val="21"/>
                <w:lang w:eastAsia="zh-CN"/>
              </w:rPr>
              <w:t>～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1</w:t>
            </w:r>
            <w:r w:rsidR="00547ACE">
              <w:rPr>
                <w:rFonts w:ascii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:</w:t>
            </w:r>
            <w:r w:rsidR="004978E4">
              <w:rPr>
                <w:rFonts w:ascii="宋体" w:hAnsi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0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43E84F8C" w:rsidR="00C91C85" w:rsidRPr="005A283A" w:rsidRDefault="00B67C33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B67C3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2282</w:t>
            </w:r>
            <w:r w:rsidR="00454F93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，2</w:t>
            </w:r>
            <w:r w:rsidR="00454F93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302</w:t>
            </w:r>
          </w:p>
        </w:tc>
      </w:tr>
      <w:tr w:rsidR="00C91C85" w14:paraId="410BB7ED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541DE6" w14:textId="558D4F8C" w:rsidR="00C91C85" w:rsidRPr="005A283A" w:rsidRDefault="004E2491" w:rsidP="00C91C85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4E249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外科护理学</w:t>
            </w:r>
            <w:r w:rsidRPr="004E249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主编李乐之</w:t>
            </w:r>
            <w:r w:rsidRPr="004E249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路潜</w:t>
            </w:r>
            <w:r w:rsidRPr="004E249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4E249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人民卫生出版社</w:t>
            </w:r>
            <w:r w:rsidRPr="004E2491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  </w:t>
            </w:r>
            <w:r w:rsidRPr="004E2491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第七版</w:t>
            </w:r>
          </w:p>
        </w:tc>
      </w:tr>
      <w:tr w:rsidR="00C91C85" w14:paraId="67DFDA0A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A59E00" w14:textId="77777777" w:rsidR="004E2491" w:rsidRPr="004E2491" w:rsidRDefault="004E2491" w:rsidP="004E249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外科护理学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王兴华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袁爱华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第一版</w:t>
            </w:r>
          </w:p>
          <w:p w14:paraId="04AB6F7F" w14:textId="77777777" w:rsidR="004E2491" w:rsidRPr="004E2491" w:rsidRDefault="004E2491" w:rsidP="004E249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外科护理学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李乐之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路潜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第六版</w:t>
            </w:r>
          </w:p>
          <w:p w14:paraId="3FE11A9A" w14:textId="77777777" w:rsidR="004E2491" w:rsidRPr="004E2491" w:rsidRDefault="004E2491" w:rsidP="004E249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外科学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吴在德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人民卫生出版社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第七版</w:t>
            </w:r>
          </w:p>
          <w:p w14:paraId="5617BDF9" w14:textId="39C65A04" w:rsidR="00C91C85" w:rsidRPr="00391A51" w:rsidRDefault="004E2491" w:rsidP="004E2491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外科护理学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主编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王兴华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李平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同济大学出版社</w:t>
            </w:r>
            <w:r w:rsidRPr="004E2491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</w:t>
            </w:r>
            <w:r w:rsidRPr="004E249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第一版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980"/>
        <w:gridCol w:w="1320"/>
        <w:gridCol w:w="1233"/>
      </w:tblGrid>
      <w:tr w:rsidR="009D7F2A" w14:paraId="6190B1A2" w14:textId="77777777" w:rsidTr="009D7F2A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1B228C63" w:rsidR="009D7F2A" w:rsidRDefault="00C73F6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9D7F2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C55CE8" w14:paraId="44A61D0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199FE132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529902E9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B04ED" w14:textId="77777777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1.</w:t>
            </w: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外科护理学的概念和外科护士应具备的素质</w:t>
            </w:r>
            <w:r w:rsidRPr="0056215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;</w:t>
            </w: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学习外科护理学的方法；</w:t>
            </w:r>
          </w:p>
          <w:p w14:paraId="0EA8F83A" w14:textId="7CB7D18E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2.</w:t>
            </w: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高渗性缺水、低渗性缺水、等渗性缺水临床表现和处理原则；</w:t>
            </w:r>
          </w:p>
          <w:p w14:paraId="7A32885C" w14:textId="32EF1F0F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3.</w:t>
            </w: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静脉补钾原则和补液原则；低钾血症和高钾血症的概念、临床表现和处理原则。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60F178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FA63B83" w14:textId="441C2F68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8538612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预习复习</w:t>
            </w:r>
          </w:p>
        </w:tc>
      </w:tr>
      <w:tr w:rsidR="00C55CE8" w14:paraId="0372CC72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258EFFF3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FE4BD" w14:textId="5EE72DA1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1.</w:t>
            </w: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休克的概念、分类、临床表现及处理原则；休克常用的监测指标及意义</w:t>
            </w:r>
            <w:r w:rsidRPr="0056215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;</w:t>
            </w:r>
          </w:p>
          <w:p w14:paraId="37970CB7" w14:textId="77777777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2.</w:t>
            </w: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低血容量性休克、感染性休克概念及临床表现；</w:t>
            </w:r>
          </w:p>
          <w:p w14:paraId="157BF920" w14:textId="378D8D1E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3.</w:t>
            </w: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营养支持、肠内营养和肠外营养的概念、适应证、方法、并发症及护理措施；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B197D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50110D5A" w14:textId="671D85AF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29E6A08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2D4ADCA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737" w:type="dxa"/>
          </w:tcPr>
          <w:p w14:paraId="0B78D30E" w14:textId="435E1A62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19E00C" w14:textId="77777777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1.</w:t>
            </w: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麻醉前和全麻病人的护理措施；椎管内麻醉并发症的预防和护理；</w:t>
            </w:r>
          </w:p>
          <w:p w14:paraId="79CC7B84" w14:textId="34C971D3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734948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 w:rsidRPr="00734948">
              <w:rPr>
                <w:rFonts w:ascii="宋体" w:eastAsia="宋体" w:hAnsi="宋体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 w:rsidRPr="00734948"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实训二外科基础护理技术（手术区皮肤准备）</w:t>
            </w: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0A5D9148" w14:textId="6AE9C6F7" w:rsidR="00C55CE8" w:rsidRPr="0056215B" w:rsidRDefault="0056215B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3.</w:t>
            </w:r>
            <w:r w:rsidR="00C55CE8"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围术期护理的概念、术前及术后评估内容及护理措施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69E7B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100AABFA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429B1C8C" w14:textId="047460C1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7FB071CC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564FAD3A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22811EFA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2CBF76" w14:textId="6E07D64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外科感染的特点、临床表现和处理原则；破伤风的临床表现、处理原则及气性坏疽的护理措施；</w:t>
            </w:r>
          </w:p>
          <w:p w14:paraId="768006FD" w14:textId="7EFFA616" w:rsidR="00363D43" w:rsidRPr="0056215B" w:rsidRDefault="00363D43" w:rsidP="0056215B">
            <w:pPr>
              <w:widowControl/>
              <w:spacing w:line="340" w:lineRule="exact"/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 w:rsidRPr="0056215B"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 w:rsidR="00C55CE8"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实训二外科基础护理技术（清创缝合术的配合）</w:t>
            </w:r>
          </w:p>
          <w:p w14:paraId="664B2195" w14:textId="3DB44719" w:rsidR="00C55CE8" w:rsidRPr="0056215B" w:rsidRDefault="00363D43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创伤、烧伤病人的护理措施及急救原则；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0AAD53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B544291" w14:textId="47A819B3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16EECBFC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79CA456E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4E8E1371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2B6432" w14:textId="5A3B90F4" w:rsidR="0056215B" w:rsidRPr="00DE3DE5" w:rsidRDefault="00C55CE8" w:rsidP="0056215B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</w:rPr>
              <w:t>1.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恶性肿瘤的三级预防、心理特点；肿瘤的症状、体征、辅助检查和处理原则；</w:t>
            </w:r>
            <w:r w:rsidR="00DE3DE5" w:rsidRPr="00E20BD6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肾移植和肝移植术后并发症的防治和护理；</w:t>
            </w:r>
          </w:p>
          <w:p w14:paraId="5B01BA62" w14:textId="6EF0710C" w:rsidR="00C55CE8" w:rsidRPr="0056215B" w:rsidRDefault="0056215B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 w:rsidRPr="0056215B"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实训二外科基础护理技术（外科换药术）</w:t>
            </w:r>
          </w:p>
          <w:p w14:paraId="4E84964A" w14:textId="29AFB692" w:rsidR="00C55CE8" w:rsidRPr="0056215B" w:rsidRDefault="0056215B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="00C55CE8" w:rsidRPr="0056215B">
              <w:rPr>
                <w:rFonts w:ascii="宋体" w:eastAsia="宋体" w:hAnsi="宋体" w:cs="Arial"/>
                <w:kern w:val="0"/>
                <w:sz w:val="21"/>
                <w:szCs w:val="21"/>
              </w:rPr>
              <w:t>.</w:t>
            </w:r>
            <w:r w:rsidR="00C55CE8"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颅内压、脑疝的概念；颅内压增高、脑疝病人的护理措施及脑疝急救；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1441DC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E2F816B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案例分析</w:t>
            </w:r>
          </w:p>
          <w:p w14:paraId="4F868054" w14:textId="3F84C04F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62D279C1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445266B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3B8CBFDA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CF354" w14:textId="27411A3C" w:rsidR="0056215B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颅脑损伤的临床表现、急救处理原则及护理措施；脑血管疾病的处理原则、临床表现及护理措施；</w:t>
            </w:r>
            <w:r w:rsidRPr="0056215B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颅内和椎管内肿瘤的临床表现、处理原则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；</w:t>
            </w:r>
          </w:p>
          <w:p w14:paraId="41993A9A" w14:textId="70C2EBF3" w:rsidR="00C55CE8" w:rsidRPr="0056215B" w:rsidRDefault="0056215B" w:rsidP="0056215B">
            <w:pPr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 w:rsidRPr="0056215B"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实训三神经外科护理技术（脑室引流病人的护理）；</w:t>
            </w:r>
          </w:p>
          <w:p w14:paraId="44E6D686" w14:textId="04A0933B" w:rsidR="00C55CE8" w:rsidRPr="0056215B" w:rsidRDefault="0056215B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="00C55CE8"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C55CE8"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闭合性气胸、开放性气胸、张力性气胸、胸廓反常呼吸运动、连枷胸、纵隔扑动等概念；胸部损伤的护理措施；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95BFE6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6EEFABC6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案例分析</w:t>
            </w:r>
          </w:p>
          <w:p w14:paraId="66C09D28" w14:textId="7B9DC73B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6EF12FD2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30EDE61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21A8D3F5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7E5EA0" w14:textId="77777777" w:rsidR="0056215B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食管癌的病因、症状体征、处理原则；</w:t>
            </w:r>
            <w:r w:rsidRPr="0056215B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肺癌、肺结核、支气管扩张的病因、临床表现、辅助检查及护理措施</w:t>
            </w:r>
          </w:p>
          <w:p w14:paraId="35D449C5" w14:textId="3BA651E4" w:rsidR="00C55CE8" w:rsidRPr="0056215B" w:rsidRDefault="0056215B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 w:rsidRPr="0056215B"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实训四心胸外科护理技术（胸腔闭式引流护理</w:t>
            </w:r>
            <w:r w:rsidR="000E08E0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 w:rsidR="000E08E0" w:rsidRPr="00067996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</w:rPr>
              <w:t>胸带包扎法</w:t>
            </w: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）；</w:t>
            </w:r>
          </w:p>
          <w:p w14:paraId="055E33A4" w14:textId="6ABFC269" w:rsidR="00C55CE8" w:rsidRPr="0056215B" w:rsidRDefault="00C55CE8" w:rsidP="0056215B">
            <w:pPr>
              <w:rPr>
                <w:rFonts w:ascii="宋体" w:eastAsia="宋体" w:hAnsi="宋体"/>
                <w:kern w:val="0"/>
                <w:sz w:val="20"/>
                <w:szCs w:val="20"/>
                <w:lang w:eastAsia="zh-CN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Pr="0056215B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各种先天性心脏病、后天性心脏病病人的护理措施及体外循环的实施方法</w:t>
            </w:r>
            <w:r w:rsidRPr="0056215B">
              <w:rPr>
                <w:rFonts w:ascii="宋体" w:eastAsia="宋体" w:hAnsi="宋体" w:hint="eastAsia"/>
                <w:sz w:val="20"/>
                <w:szCs w:val="20"/>
              </w:rPr>
              <w:t>主动脉夹层、胸主动脉瘤病因、临床表现、处理原则及护理措施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C48234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4EC3C28E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09EFC451" w14:textId="470BAE3B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2627F5D0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523C968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64D81599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6CC79" w14:textId="61EA3B38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甲状腺功能亢进、甲状腺肿瘤的症状、体征和护理措施；急性乳房炎、乳腺癌的临床表现及护理措施；</w:t>
            </w:r>
          </w:p>
          <w:p w14:paraId="7415CC28" w14:textId="2ABB8A94" w:rsidR="00C55CE8" w:rsidRPr="000E08E0" w:rsidRDefault="00E447AB" w:rsidP="000E08E0">
            <w:pPr>
              <w:widowControl/>
              <w:spacing w:line="340" w:lineRule="exact"/>
              <w:rPr>
                <w:rFonts w:ascii="宋体" w:hAnsi="宋体" w:cs="Arial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="00C55CE8"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C55CE8"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股疝的症状体征、处理原则、手术前后护理措施；急性化脓性腹膜炎的临床表现及护理措施、处理原则；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0DE103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3D7E0FA0" w14:textId="77777777" w:rsidR="00C55CE8" w:rsidRPr="0056215B" w:rsidRDefault="00C55CE8" w:rsidP="004C7905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03460622" w14:textId="282A374E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76987E6E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7A425125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C55CE8" w:rsidRPr="0056215B" w:rsidRDefault="00C55CE8" w:rsidP="0056215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50C1863E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2C323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腹部损伤的临床表现及护理措施、处理原则；</w:t>
            </w:r>
          </w:p>
          <w:p w14:paraId="5383647F" w14:textId="6E3125CB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胃十二指肠溃疡、胃癌病人手术前后护理措施；胃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癌的病因、分类、临床特点及处理原则；</w:t>
            </w:r>
          </w:p>
          <w:p w14:paraId="66F79386" w14:textId="77777777" w:rsidR="00882E9A" w:rsidRDefault="00866653" w:rsidP="0056215B">
            <w:pPr>
              <w:widowControl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3</w:t>
            </w:r>
            <w:r w:rsidR="00C55CE8"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.肠梗阻、急性阑尾炎病人的临床表现、辅助检查和处理原则护理措施；</w:t>
            </w:r>
          </w:p>
          <w:p w14:paraId="3B7CE402" w14:textId="142EBB41" w:rsidR="00C55CE8" w:rsidRPr="00882E9A" w:rsidRDefault="00882E9A" w:rsidP="0056215B">
            <w:pPr>
              <w:widowControl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4</w:t>
            </w:r>
            <w:r w:rsidR="00E447A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E447AB"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实训五</w:t>
            </w:r>
            <w:r w:rsidR="006331F6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胃肠外</w:t>
            </w:r>
            <w:r w:rsidR="00E447AB"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科护理技术（胃肠减压的护理）；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72CA8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理论授课</w:t>
            </w:r>
          </w:p>
          <w:p w14:paraId="57439DDB" w14:textId="77777777" w:rsidR="00774084" w:rsidRDefault="00C55CE8" w:rsidP="0056215B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06B91C0D" w14:textId="7F360AA7" w:rsidR="00C55CE8" w:rsidRPr="0056215B" w:rsidRDefault="00774084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实训</w:t>
            </w:r>
          </w:p>
          <w:p w14:paraId="4143E24A" w14:textId="77777777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 w14:textId="0675CB3C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lastRenderedPageBreak/>
              <w:t>目标检测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lastRenderedPageBreak/>
              <w:t>题</w:t>
            </w:r>
          </w:p>
        </w:tc>
      </w:tr>
      <w:tr w:rsidR="00C55CE8" w14:paraId="307F9F37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C55CE8" w:rsidRPr="0056215B" w:rsidRDefault="00C55CE8" w:rsidP="0056215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56215B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2B47D570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713CA" w14:textId="77777777" w:rsidR="0056215B" w:rsidRDefault="00C55CE8" w:rsidP="0056215B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</w:rPr>
              <w:t>1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.结直肠癌、肛管疾病病人的症状体征、辅助检查和处理原则及护理措施；</w:t>
            </w:r>
          </w:p>
          <w:p w14:paraId="74F31A28" w14:textId="77777777" w:rsidR="00553A83" w:rsidRDefault="00882E9A" w:rsidP="00882E9A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</w:rPr>
              <w:t>2</w:t>
            </w:r>
            <w:r w:rsidR="00C55CE8"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.墨菲氏征（Murphy）、Charcot三联征、Reynolds五联征的概念；原发性肝癌的护理措施、门脉高压的护理</w:t>
            </w: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  <w:p w14:paraId="11B3A286" w14:textId="6692414A" w:rsidR="00C55CE8" w:rsidRPr="00553A83" w:rsidRDefault="00553A83" w:rsidP="00E447AB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BF4B61"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zh-CN"/>
              </w:rPr>
              <w:t>3.</w:t>
            </w:r>
            <w:r w:rsidRPr="00BF4B61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实训五</w:t>
            </w:r>
            <w:r w:rsidR="00BF4B61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胃肠</w:t>
            </w:r>
            <w:r w:rsidRPr="00BF4B61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外科护理技术（肠造口的护理）</w:t>
            </w:r>
            <w:r w:rsidRPr="00553A83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026C39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27FEC616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336EBB8F" w14:textId="74020BBC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 w14:textId="0D893205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17CFDB29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C55CE8" w:rsidRPr="0056215B" w:rsidRDefault="00C55CE8" w:rsidP="0056215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6215B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7DD3E627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89847F" w14:textId="77777777" w:rsidR="00E447AB" w:rsidRDefault="00E447AB" w:rsidP="00E447A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胆道疾病的症状体征、辅助检查和处理原则及术前术后护理；</w:t>
            </w:r>
          </w:p>
          <w:p w14:paraId="1C99D112" w14:textId="3924E7CF" w:rsidR="00E447AB" w:rsidRPr="00E447AB" w:rsidRDefault="00E447AB" w:rsidP="00E447A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Pr="00E447A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.</w:t>
            </w:r>
            <w:r w:rsidR="00C55CE8" w:rsidRPr="00E447A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手术室巡回护士和器械护士的工作职责、手术中无菌操作原则；手术室环境、手术用物及无菌处理。</w:t>
            </w:r>
          </w:p>
          <w:p w14:paraId="00E1FB73" w14:textId="7CDD5C20" w:rsidR="00C55CE8" w:rsidRPr="00200B4C" w:rsidRDefault="0056215B" w:rsidP="00CC28EB">
            <w:pPr>
              <w:widowControl/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zh-CN"/>
              </w:rPr>
            </w:pPr>
            <w:r w:rsidRPr="00200B4C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3</w:t>
            </w:r>
            <w:r w:rsidRPr="00200B4C"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zh-CN"/>
              </w:rPr>
              <w:t>.</w:t>
            </w:r>
            <w:r w:rsidR="00DE3DE5" w:rsidRPr="00200B4C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 xml:space="preserve"> 3</w:t>
            </w:r>
            <w:r w:rsidR="00DE3DE5" w:rsidRPr="00200B4C"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zh-CN"/>
              </w:rPr>
              <w:t>.</w:t>
            </w:r>
            <w:r w:rsidR="00DE3DE5" w:rsidRPr="00200B4C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实训一手术室护理（</w:t>
            </w:r>
            <w:r w:rsidR="00DE3DE5" w:rsidRPr="00C351EF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常用手术体位的安置；铺无菌台；手术器械识别</w:t>
            </w:r>
            <w:r w:rsidR="00DE3DE5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；手术敷料折叠与包装；</w:t>
            </w:r>
            <w:r w:rsidR="00DE3DE5" w:rsidRPr="00C351EF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外科手消毒</w:t>
            </w:r>
            <w:r w:rsidR="00DE3DE5" w:rsidRPr="00200B4C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0B412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2A18F09B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78780D51" w14:textId="3156313B" w:rsidR="00C55CE8" w:rsidRPr="00774084" w:rsidRDefault="00C55CE8" w:rsidP="00774084">
            <w:pPr>
              <w:widowControl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551323B4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204E4EB6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C55CE8" w:rsidRPr="0056215B" w:rsidRDefault="00C55CE8" w:rsidP="0056215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6215B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45315669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93A492" w14:textId="7DAFB765" w:rsidR="00E447AB" w:rsidRPr="00E447AB" w:rsidRDefault="00E447AB" w:rsidP="00E447A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  <w:r w:rsidRPr="00E447A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Pr="00E447A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急性胰腺炎病人的病因、处理原则、临床特点及重症急性胰腺炎术后引流管的护理要点；</w:t>
            </w:r>
          </w:p>
          <w:p w14:paraId="4B8EBA88" w14:textId="78EE2820" w:rsidR="00C55CE8" w:rsidRPr="00200B4C" w:rsidRDefault="0056215B" w:rsidP="00E447AB">
            <w:pPr>
              <w:widowControl/>
              <w:spacing w:line="340" w:lineRule="exact"/>
              <w:rPr>
                <w:rFonts w:ascii="宋体" w:hAnsi="宋体" w:cs="Arial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 w:rsidR="00C55CE8"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实训一手术室护理（外科手消毒、</w:t>
            </w:r>
            <w:r w:rsidR="00C55CE8"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穿手术衣、戴无菌手套</w:t>
            </w:r>
            <w:r w:rsidR="00C55CE8"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）；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EF482" w14:textId="77777777" w:rsidR="00200B4C" w:rsidRPr="0056215B" w:rsidRDefault="00200B4C" w:rsidP="00200B4C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5A4DA61A" w14:textId="7C42450F" w:rsidR="00C55CE8" w:rsidRDefault="00C55CE8" w:rsidP="0056215B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15605321" w14:textId="63721947" w:rsidR="00774084" w:rsidRPr="00774084" w:rsidRDefault="00774084" w:rsidP="0056215B">
            <w:pPr>
              <w:widowControl/>
              <w:spacing w:line="340" w:lineRule="exact"/>
              <w:rPr>
                <w:rFonts w:ascii="宋体" w:hAnsi="宋体" w:cs="Arial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实训考核</w:t>
            </w:r>
          </w:p>
          <w:p w14:paraId="3D96E18D" w14:textId="6E546DAB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031A8387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1CBD82BD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C55CE8" w:rsidRPr="0056215B" w:rsidRDefault="00C55CE8" w:rsidP="0056215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6215B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10CCD7E2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7A5E7" w14:textId="77777777" w:rsidR="005D5ABD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下肢静脉曲张、血栓闭塞性脉管炎病人的护理措施；</w:t>
            </w:r>
          </w:p>
          <w:p w14:paraId="6664F7C4" w14:textId="2BAED92C" w:rsidR="00553A83" w:rsidRDefault="00553A83" w:rsidP="00F41899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="00C55CE8"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C55CE8"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肾、膀胱、尿道损伤的临床特点、处理原则及护理；</w:t>
            </w: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 xml:space="preserve"> </w:t>
            </w:r>
          </w:p>
          <w:p w14:paraId="2A58AC0A" w14:textId="4982985E" w:rsidR="00553A83" w:rsidRPr="00BF4B61" w:rsidRDefault="00553A83" w:rsidP="00F41899">
            <w:pPr>
              <w:widowControl/>
              <w:spacing w:line="340" w:lineRule="exact"/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zh-CN"/>
              </w:rPr>
            </w:pPr>
            <w:r w:rsidRPr="00BF4B61"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zh-CN"/>
              </w:rPr>
              <w:t>3.</w:t>
            </w:r>
            <w:r w:rsidRPr="00BF4B61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实训五肝胆外科护理技术（</w:t>
            </w:r>
            <w:r w:rsidRPr="00BF4B61">
              <w:rPr>
                <w:rFonts w:ascii="宋体" w:eastAsia="宋体" w:hAnsi="宋体" w:cs="Arial"/>
                <w:b/>
                <w:kern w:val="0"/>
                <w:sz w:val="21"/>
                <w:szCs w:val="21"/>
                <w:lang w:eastAsia="zh-CN"/>
              </w:rPr>
              <w:t>T</w:t>
            </w:r>
            <w:r w:rsidRPr="00BF4B61">
              <w:rPr>
                <w:rFonts w:ascii="宋体" w:eastAsia="宋体" w:hAnsi="宋体" w:cs="Arial" w:hint="eastAsia"/>
                <w:b/>
                <w:kern w:val="0"/>
                <w:sz w:val="21"/>
                <w:szCs w:val="21"/>
                <w:lang w:eastAsia="zh-CN"/>
              </w:rPr>
              <w:t>管引流护理）</w:t>
            </w:r>
          </w:p>
          <w:p w14:paraId="48AA3521" w14:textId="53316E13" w:rsidR="00C55CE8" w:rsidRPr="00F41899" w:rsidRDefault="00553A83" w:rsidP="00F41899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882E9A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349242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1ADBBB02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268D28E6" w14:textId="77777777" w:rsidR="00200B4C" w:rsidRDefault="00C55CE8" w:rsidP="0056215B">
            <w:pPr>
              <w:widowControl/>
              <w:rPr>
                <w:rFonts w:ascii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  <w:p w14:paraId="44C50FF9" w14:textId="49B7ADA3" w:rsidR="00C55CE8" w:rsidRPr="0056215B" w:rsidRDefault="00200B4C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测验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334279F7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7BA20590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C55CE8" w:rsidRPr="0056215B" w:rsidRDefault="00C55CE8" w:rsidP="0056215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6215B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D82B57F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F7C5E" w14:textId="77777777" w:rsidR="002800D3" w:rsidRDefault="00C55CE8" w:rsidP="002800D3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尿石症的临床表现、辅助检查和处理原则；泌尿及男性生殖系统结核病人的护理；膀胱癌、肾癌和前列腺癌病人的护理；</w:t>
            </w:r>
          </w:p>
          <w:p w14:paraId="2FF27E30" w14:textId="10EEE6A3" w:rsidR="002800D3" w:rsidRPr="002800D3" w:rsidRDefault="002800D3" w:rsidP="002800D3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.</w:t>
            </w: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实训六泌尿外科护理技术（持续膀胱冲洗护理</w:t>
            </w:r>
            <w:r w:rsidR="00200B4C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 w:rsidR="00200B4C"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肾膀胱造瘘的护理</w:t>
            </w: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）；</w:t>
            </w:r>
          </w:p>
          <w:p w14:paraId="08406947" w14:textId="50323F33" w:rsidR="00C55CE8" w:rsidRPr="002800D3" w:rsidRDefault="002800D3" w:rsidP="002800D3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="00C55CE8"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C55CE8"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肾积水、前列腺增生病人的护理；皮质醇增多症、原发性醛固酮增多症的病因及临床特点；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4DD485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7CDEB958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2A137F58" w14:textId="07796CAB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584A8DCC" w:rsidR="00C55CE8" w:rsidRPr="00CD68E8" w:rsidRDefault="00C55CE8" w:rsidP="00C55CE8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0931AC1F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 w14:textId="041C968C" w:rsidR="00C55CE8" w:rsidRPr="0056215B" w:rsidRDefault="00C55CE8" w:rsidP="0056215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56215B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 w14:textId="3A798C0C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6B561" w14:textId="77777777" w:rsidR="00E81383" w:rsidRDefault="00C55CE8" w:rsidP="00E81383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骨折专有体征、处理原则和急救措施；骨科常见特殊检查的方法；四肢骨折、脊柱骨折及脊髓损伤病人的护理措施；</w:t>
            </w:r>
          </w:p>
          <w:p w14:paraId="04C2BAE4" w14:textId="13824B63" w:rsidR="00C55CE8" w:rsidRPr="0056215B" w:rsidRDefault="00E81383" w:rsidP="00E81383">
            <w:pP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b/>
                <w:bCs/>
                <w:kern w:val="0"/>
                <w:sz w:val="21"/>
                <w:szCs w:val="21"/>
                <w:lang w:eastAsia="zh-CN"/>
              </w:rPr>
              <w:t>2.</w:t>
            </w: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实训七骨科护理技术（轴线翻身技术、小夹板固</w:t>
            </w: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lastRenderedPageBreak/>
              <w:t>定、骨折病人的搬运）</w:t>
            </w:r>
            <w:r w:rsidR="00882E9A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  <w:lang w:eastAsia="zh-CN"/>
              </w:rPr>
              <w:t>3</w:t>
            </w:r>
            <w:r w:rsidRPr="0056215B">
              <w:rPr>
                <w:rFonts w:ascii="宋体" w:eastAsia="宋体" w:hAnsi="宋体" w:cs="Arial" w:hint="eastAsia"/>
                <w:b/>
                <w:bCs/>
                <w:kern w:val="0"/>
                <w:sz w:val="21"/>
                <w:szCs w:val="21"/>
              </w:rPr>
              <w:t>；</w:t>
            </w:r>
          </w:p>
          <w:p w14:paraId="041F043D" w14:textId="7BEAD757" w:rsidR="00C55CE8" w:rsidRPr="00F41899" w:rsidRDefault="00C55CE8" w:rsidP="00F41899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常见关节脱位病人的专有体征、处理原则、护理措施和健康指导；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EB55C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lastRenderedPageBreak/>
              <w:t>理论授课</w:t>
            </w:r>
          </w:p>
          <w:p w14:paraId="7DF053A0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举例分析</w:t>
            </w:r>
          </w:p>
          <w:p w14:paraId="34F243EB" w14:textId="07C50CBA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 w14:textId="2D85E8C1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  <w:tr w:rsidR="00C55CE8" w14:paraId="30591BB3" w14:textId="77777777" w:rsidTr="009D7F2A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C55CE8" w:rsidRPr="0056215B" w:rsidRDefault="00C55CE8" w:rsidP="0056215B">
            <w:pPr>
              <w:widowControl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56215B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63FE8A10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7F3CC" w14:textId="334F5A3E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1.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常见骨肿瘤病人的护理；</w:t>
            </w: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颈、胸、腰椎间盘突出症的定义、临床表现、处理原则、护理措施；</w:t>
            </w:r>
          </w:p>
          <w:p w14:paraId="11C0AD68" w14:textId="415452EA" w:rsidR="00C55CE8" w:rsidRPr="0056215B" w:rsidRDefault="00E81383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2</w:t>
            </w:r>
            <w:r w:rsidR="00C55CE8"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C55CE8"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手外伤、断肢（指）再植的处理原则和程序，术后观察；</w:t>
            </w:r>
          </w:p>
          <w:p w14:paraId="27C92F85" w14:textId="4F947716" w:rsidR="00C55CE8" w:rsidRPr="0056215B" w:rsidRDefault="00E81383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3</w:t>
            </w:r>
            <w:r w:rsidR="00C55CE8" w:rsidRPr="0056215B"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.</w:t>
            </w:r>
            <w:r w:rsidR="00C55CE8"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化脓性骨髓炎、化脓性关节炎和骨与关节结核病人的护理措施；</w:t>
            </w:r>
          </w:p>
          <w:p w14:paraId="39BBFCC4" w14:textId="6C30D8C1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答疑复习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3EFBE6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理论授课</w:t>
            </w:r>
          </w:p>
          <w:p w14:paraId="5C525A7B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讨论</w:t>
            </w:r>
          </w:p>
          <w:p w14:paraId="5E65F5CD" w14:textId="77777777" w:rsidR="00C55CE8" w:rsidRPr="0056215B" w:rsidRDefault="00C55CE8" w:rsidP="0056215B">
            <w:pPr>
              <w:widowControl/>
              <w:spacing w:line="340" w:lineRule="exact"/>
              <w:rPr>
                <w:rFonts w:ascii="宋体" w:eastAsia="宋体" w:hAnsi="宋体" w:cs="Arial"/>
                <w:kern w:val="0"/>
                <w:sz w:val="21"/>
                <w:szCs w:val="21"/>
              </w:rPr>
            </w:pPr>
            <w:r w:rsidRPr="0056215B">
              <w:rPr>
                <w:rFonts w:ascii="宋体" w:eastAsia="宋体" w:hAnsi="宋体" w:cs="Arial" w:hint="eastAsia"/>
                <w:kern w:val="0"/>
                <w:sz w:val="21"/>
                <w:szCs w:val="21"/>
              </w:rPr>
              <w:t>复习</w:t>
            </w:r>
          </w:p>
          <w:p w14:paraId="7BDCC38A" w14:textId="77777777" w:rsidR="00C55CE8" w:rsidRPr="0056215B" w:rsidRDefault="00C55CE8" w:rsidP="0056215B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 w14:textId="0893A081" w:rsidR="00C55CE8" w:rsidRPr="00CD68E8" w:rsidRDefault="00C55CE8" w:rsidP="00C55CE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目标检测题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70EFE" w14:paraId="3ACC19E4" w14:textId="77777777" w:rsidTr="008F7D7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2DD322D" w14:textId="5588B440" w:rsidR="00D70EFE" w:rsidRPr="00055B75" w:rsidRDefault="00D70EFE" w:rsidP="00D70E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14:paraId="6ADAA5DD" w14:textId="4D5659CA" w:rsidR="00D70EFE" w:rsidRPr="00DA24BF" w:rsidRDefault="00D70EFE" w:rsidP="00D70EFE">
            <w:pPr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60%</w:t>
            </w:r>
          </w:p>
        </w:tc>
        <w:tc>
          <w:tcPr>
            <w:tcW w:w="5387" w:type="dxa"/>
          </w:tcPr>
          <w:p w14:paraId="6119EDFE" w14:textId="2F2C16B7" w:rsidR="00D70EFE" w:rsidRPr="00DA24BF" w:rsidRDefault="00D70EFE" w:rsidP="00D70EF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期末闭卷考试</w:t>
            </w:r>
          </w:p>
        </w:tc>
      </w:tr>
      <w:tr w:rsidR="00D70EFE" w14:paraId="3F43448C" w14:textId="77777777" w:rsidTr="008F7D7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D70EFE" w:rsidRPr="00055B75" w:rsidRDefault="00D70EFE" w:rsidP="00D70E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</w:tcPr>
          <w:p w14:paraId="75902667" w14:textId="04BF88E8" w:rsidR="00D70EFE" w:rsidRPr="00DA24BF" w:rsidRDefault="00D70EFE" w:rsidP="00D70EF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20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361E30CF" w14:textId="49703C3A" w:rsidR="00D70EFE" w:rsidRPr="00DA24BF" w:rsidRDefault="00D70EFE" w:rsidP="00D70EF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随堂测试</w:t>
            </w:r>
          </w:p>
        </w:tc>
      </w:tr>
      <w:tr w:rsidR="00D70EFE" w14:paraId="115F1435" w14:textId="77777777" w:rsidTr="008F7D7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D70EFE" w:rsidRPr="00055B75" w:rsidRDefault="00D70EFE" w:rsidP="00D70E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</w:tcPr>
          <w:p w14:paraId="0EFC1509" w14:textId="42F3DCAF" w:rsidR="00D70EFE" w:rsidRPr="00DA24BF" w:rsidRDefault="00D70EFE" w:rsidP="00D70EF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 w:val="21"/>
                <w:szCs w:val="21"/>
              </w:rPr>
              <w:t>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77BFBA68" w14:textId="71C35D6D" w:rsidR="00D70EFE" w:rsidRPr="00DA24BF" w:rsidRDefault="00D70EFE" w:rsidP="00D70EF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实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  <w:lang w:eastAsia="zh-CN"/>
              </w:rPr>
              <w:t>训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报告</w:t>
            </w:r>
          </w:p>
        </w:tc>
      </w:tr>
      <w:tr w:rsidR="00D70EFE" w14:paraId="63088E38" w14:textId="77777777" w:rsidTr="008F7D7B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D70EFE" w:rsidRPr="00055B75" w:rsidRDefault="00D70EFE" w:rsidP="00D70EFE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</w:tcPr>
          <w:p w14:paraId="4279AA78" w14:textId="20660C74" w:rsidR="00D70EFE" w:rsidRPr="00DA24BF" w:rsidRDefault="00D70EFE" w:rsidP="00D70EF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/>
                <w:kern w:val="0"/>
                <w:sz w:val="21"/>
                <w:szCs w:val="21"/>
              </w:rPr>
              <w:t>10</w:t>
            </w: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%</w:t>
            </w:r>
          </w:p>
        </w:tc>
        <w:tc>
          <w:tcPr>
            <w:tcW w:w="5387" w:type="dxa"/>
          </w:tcPr>
          <w:p w14:paraId="508D97E2" w14:textId="6EE40F10" w:rsidR="00D70EFE" w:rsidRPr="00DA24BF" w:rsidRDefault="00D70EFE" w:rsidP="00D70EFE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hAnsi="宋体" w:cs="Arial" w:hint="eastAsia"/>
                <w:kern w:val="0"/>
                <w:sz w:val="21"/>
                <w:szCs w:val="21"/>
              </w:rPr>
              <w:t>课堂表现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52C33EFD" w14:textId="17A7A883" w:rsidR="00A278DA" w:rsidRPr="00925B62" w:rsidRDefault="001B4F30" w:rsidP="00410FED">
      <w:pPr>
        <w:tabs>
          <w:tab w:val="left" w:pos="3210"/>
          <w:tab w:val="left" w:pos="7560"/>
        </w:tabs>
        <w:spacing w:beforeLines="20" w:before="72" w:line="480" w:lineRule="auto"/>
        <w:ind w:firstLineChars="100" w:firstLine="210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7728" behindDoc="0" locked="0" layoutInCell="1" allowOverlap="1" wp14:anchorId="7E6A87D9" wp14:editId="42958530">
            <wp:simplePos x="0" y="0"/>
            <wp:positionH relativeFrom="column">
              <wp:posOffset>2852420</wp:posOffset>
            </wp:positionH>
            <wp:positionV relativeFrom="paragraph">
              <wp:posOffset>159385</wp:posOffset>
            </wp:positionV>
            <wp:extent cx="546100" cy="300355"/>
            <wp:effectExtent l="0" t="0" r="6350" b="4445"/>
            <wp:wrapNone/>
            <wp:docPr id="15894255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F30"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776" behindDoc="0" locked="0" layoutInCell="1" allowOverlap="1" wp14:anchorId="727B4738" wp14:editId="07005B20">
            <wp:simplePos x="0" y="0"/>
            <wp:positionH relativeFrom="column">
              <wp:posOffset>820420</wp:posOffset>
            </wp:positionH>
            <wp:positionV relativeFrom="paragraph">
              <wp:posOffset>120650</wp:posOffset>
            </wp:positionV>
            <wp:extent cx="548640" cy="281940"/>
            <wp:effectExtent l="0" t="0" r="3810" b="3810"/>
            <wp:wrapNone/>
            <wp:docPr id="4" name="图片 4" descr="D:\期末考试相关内容\电子签名\施艳-1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期末考试相关内容\电子签名\施艳-1签名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</w:t>
      </w:r>
      <w:bookmarkStart w:id="0" w:name="_GoBack"/>
      <w:bookmarkEnd w:id="0"/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任审核：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410FED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410FED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72DCB"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410F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410FE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8C1FE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5</w:t>
      </w:r>
      <w:r w:rsidR="00410F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410FED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 w:rsidR="008C1FE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410F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8C1FE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17</w:t>
      </w:r>
      <w:r w:rsidR="00410FE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</w:t>
      </w:r>
    </w:p>
    <w:sectPr w:rsidR="00A278DA" w:rsidRPr="00925B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706AAC" w14:textId="77777777" w:rsidR="00AF36E9" w:rsidRDefault="00AF36E9">
      <w:r>
        <w:separator/>
      </w:r>
    </w:p>
  </w:endnote>
  <w:endnote w:type="continuationSeparator" w:id="0">
    <w:p w14:paraId="295C786C" w14:textId="77777777" w:rsidR="00AF36E9" w:rsidRDefault="00AF3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CBBB4" w14:textId="0396E75B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B4F30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932F5" w14:textId="77777777" w:rsidR="00AF36E9" w:rsidRDefault="00AF36E9">
      <w:r>
        <w:separator/>
      </w:r>
    </w:p>
  </w:footnote>
  <w:footnote w:type="continuationSeparator" w:id="0">
    <w:p w14:paraId="3DB2E551" w14:textId="77777777" w:rsidR="00AF36E9" w:rsidRDefault="00AF3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5DD86C58"/>
    <w:multiLevelType w:val="hybridMultilevel"/>
    <w:tmpl w:val="5E6CDA7A"/>
    <w:lvl w:ilvl="0" w:tplc="09846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782044F6"/>
    <w:multiLevelType w:val="hybridMultilevel"/>
    <w:tmpl w:val="7930B50C"/>
    <w:lvl w:ilvl="0" w:tplc="F56E2A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22608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67996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08E0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4F3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0B4C"/>
    <w:rsid w:val="00207629"/>
    <w:rsid w:val="00212E8E"/>
    <w:rsid w:val="002174A6"/>
    <w:rsid w:val="0021779C"/>
    <w:rsid w:val="0022097D"/>
    <w:rsid w:val="00233384"/>
    <w:rsid w:val="00233529"/>
    <w:rsid w:val="00240B53"/>
    <w:rsid w:val="002800D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0CF6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63D43"/>
    <w:rsid w:val="003713F2"/>
    <w:rsid w:val="0037264D"/>
    <w:rsid w:val="00372A06"/>
    <w:rsid w:val="00372DCB"/>
    <w:rsid w:val="00374269"/>
    <w:rsid w:val="00376924"/>
    <w:rsid w:val="00376FDE"/>
    <w:rsid w:val="00382FDD"/>
    <w:rsid w:val="003861C1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0FED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4F9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978E4"/>
    <w:rsid w:val="004A33E0"/>
    <w:rsid w:val="004A59AC"/>
    <w:rsid w:val="004A649E"/>
    <w:rsid w:val="004B04C5"/>
    <w:rsid w:val="004B3566"/>
    <w:rsid w:val="004C1D3E"/>
    <w:rsid w:val="004C7613"/>
    <w:rsid w:val="004C7905"/>
    <w:rsid w:val="004D07ED"/>
    <w:rsid w:val="004D6DC5"/>
    <w:rsid w:val="004E249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47ACE"/>
    <w:rsid w:val="00552F8A"/>
    <w:rsid w:val="00553A83"/>
    <w:rsid w:val="00554878"/>
    <w:rsid w:val="0056101B"/>
    <w:rsid w:val="0056215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D5ABD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1F6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4948"/>
    <w:rsid w:val="0073594C"/>
    <w:rsid w:val="00736189"/>
    <w:rsid w:val="00743E1E"/>
    <w:rsid w:val="00744253"/>
    <w:rsid w:val="00744734"/>
    <w:rsid w:val="007507A0"/>
    <w:rsid w:val="00751EF5"/>
    <w:rsid w:val="00752375"/>
    <w:rsid w:val="00761732"/>
    <w:rsid w:val="007637A0"/>
    <w:rsid w:val="00774084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3B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653"/>
    <w:rsid w:val="00866AEC"/>
    <w:rsid w:val="00866CD5"/>
    <w:rsid w:val="008702F7"/>
    <w:rsid w:val="00873C4B"/>
    <w:rsid w:val="00882E20"/>
    <w:rsid w:val="00882E9A"/>
    <w:rsid w:val="00892651"/>
    <w:rsid w:val="008A2553"/>
    <w:rsid w:val="008B1302"/>
    <w:rsid w:val="008B3DB4"/>
    <w:rsid w:val="008B56AB"/>
    <w:rsid w:val="008B71F2"/>
    <w:rsid w:val="008C1FE5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834"/>
    <w:rsid w:val="009D5969"/>
    <w:rsid w:val="009D7F2A"/>
    <w:rsid w:val="009E4677"/>
    <w:rsid w:val="009F2975"/>
    <w:rsid w:val="009F4D73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068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6E9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67C33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4B61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ACF"/>
    <w:rsid w:val="00C521A3"/>
    <w:rsid w:val="00C52264"/>
    <w:rsid w:val="00C550AE"/>
    <w:rsid w:val="00C55CE8"/>
    <w:rsid w:val="00C5743B"/>
    <w:rsid w:val="00C60FF7"/>
    <w:rsid w:val="00C64518"/>
    <w:rsid w:val="00C67772"/>
    <w:rsid w:val="00C73F6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8EB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0EFE"/>
    <w:rsid w:val="00D7212C"/>
    <w:rsid w:val="00D77CB5"/>
    <w:rsid w:val="00D8521A"/>
    <w:rsid w:val="00D8659C"/>
    <w:rsid w:val="00D87174"/>
    <w:rsid w:val="00D87438"/>
    <w:rsid w:val="00D92235"/>
    <w:rsid w:val="00D93603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3DE5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38EB"/>
    <w:rsid w:val="00E447AB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1383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B7B82"/>
    <w:rsid w:val="00EC7382"/>
    <w:rsid w:val="00ED01BA"/>
    <w:rsid w:val="00ED092D"/>
    <w:rsid w:val="00ED41B5"/>
    <w:rsid w:val="00ED49EA"/>
    <w:rsid w:val="00ED6D42"/>
    <w:rsid w:val="00EE1656"/>
    <w:rsid w:val="00EF09CE"/>
    <w:rsid w:val="00F0087C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99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2311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09B96D-27C6-4C2A-9E1C-9B4B1895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395</Words>
  <Characters>2256</Characters>
  <Application>Microsoft Office Word</Application>
  <DocSecurity>0</DocSecurity>
  <Lines>18</Lines>
  <Paragraphs>5</Paragraphs>
  <ScaleCrop>false</ScaleCrop>
  <Company>CMT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175344650@qq.com</cp:lastModifiedBy>
  <cp:revision>116</cp:revision>
  <cp:lastPrinted>2015-03-18T03:45:00Z</cp:lastPrinted>
  <dcterms:created xsi:type="dcterms:W3CDTF">2015-08-27T04:51:00Z</dcterms:created>
  <dcterms:modified xsi:type="dcterms:W3CDTF">2025-02-18T06:24:00Z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