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43F2" w:rsidRDefault="00A943F2">
      <w:pPr>
        <w:snapToGrid w:val="0"/>
        <w:jc w:val="center"/>
        <w:rPr>
          <w:sz w:val="6"/>
          <w:szCs w:val="6"/>
        </w:rPr>
      </w:pPr>
    </w:p>
    <w:p w:rsidR="00A943F2" w:rsidRDefault="00A943F2">
      <w:pPr>
        <w:snapToGrid w:val="0"/>
        <w:jc w:val="center"/>
        <w:rPr>
          <w:sz w:val="6"/>
          <w:szCs w:val="6"/>
        </w:rPr>
      </w:pPr>
    </w:p>
    <w:p w:rsidR="00A943F2" w:rsidRDefault="0006564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943F2" w:rsidRDefault="00A943F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943F2" w:rsidRDefault="000656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2170025</w:t>
            </w:r>
          </w:p>
        </w:tc>
        <w:tc>
          <w:tcPr>
            <w:tcW w:w="1134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健康管理政策与法规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12: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1:30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《卫生法学》，蒲川、陈大义，科学出版社</w:t>
            </w:r>
            <w:r>
              <w:rPr>
                <w:rFonts w:ascii="宋体" w:hAnsi="宋体" w:hint="eastAsia"/>
                <w:sz w:val="20"/>
                <w:szCs w:val="20"/>
              </w:rPr>
              <w:t>, 2017</w:t>
            </w:r>
            <w:r>
              <w:rPr>
                <w:rFonts w:ascii="宋体" w:hAnsi="宋体" w:hint="eastAsia"/>
                <w:sz w:val="20"/>
                <w:szCs w:val="20"/>
              </w:rPr>
              <w:t>年第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  <w:tr w:rsidR="00A943F2">
        <w:trPr>
          <w:trHeight w:val="571"/>
        </w:trPr>
        <w:tc>
          <w:tcPr>
            <w:tcW w:w="1418" w:type="dxa"/>
            <w:vAlign w:val="center"/>
          </w:tcPr>
          <w:p w:rsidR="00A943F2" w:rsidRDefault="000656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943F2" w:rsidRDefault="00065645">
            <w:pPr>
              <w:spacing w:line="288" w:lineRule="auto"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ealth Policy and Planning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》，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andra Mounier-Jack &amp; Virginia </w:t>
            </w:r>
          </w:p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Wiseman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Oxford University Press, 2020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年；</w:t>
            </w:r>
          </w:p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Making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Health Policy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》，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K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ent Buse &amp; Gill Walt,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pen University Press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年；</w:t>
            </w:r>
          </w:p>
          <w:p w:rsidR="00A943F2" w:rsidRDefault="0006564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《卫生法》，汪建荣，人民卫生出版社，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2013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年第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版</w:t>
            </w:r>
          </w:p>
        </w:tc>
      </w:tr>
    </w:tbl>
    <w:p w:rsidR="00A943F2" w:rsidRDefault="00A943F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943F2" w:rsidRDefault="0006564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A943F2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943F2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健康管理政策的概念与特点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卫生法规的概念，卫生法律责任的定义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中国健康管理政策的发展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政策与法规对于健康管理的重要性；卫生法的特征与原则；卫生法律监督。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医疗机构管理法律制度：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医疗机构的概念与分类；医疗机构的职业。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医疗机构的登记与效验；医疗机构的法律责任；医疗机构的规划布局和设置审批。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制定健康管理政策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制定健康管理政策的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个具体步骤以及每一个步骤的具体内容。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制定健康管理政策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影响制定健康管理政策步骤的主要因素。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制定健康管理政策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运用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个具体步骤制定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健康管理政策以及掌握每个步骤的具体内容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。讨论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影响制定健康管理政策步骤的主要因素。结合实际案例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，对问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lastRenderedPageBreak/>
              <w:t>题具体讨论，并指学生通过讨论完成实验报告。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健康管理政策的执行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执行健康管理政策的定义；执行健康管理政策的各种方法；执行健康管理政策所需要的的各类资源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健康管理政策的执行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：影响执行健康管理政策的主要因素。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有效执行健康管理政策的评价标准。结合实际案例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让同学掌握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如何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执行并实施健康管理政策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健康管理政策的评估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健康管理政策评估的定义；健康管理政策评估的方法与具体步骤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健康管理政策的评估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影响健康管理政策评估的主要因素。如何分析健康管理政策评估结果。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健康管理政策的评估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：结合实际案例，指导学生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运用具体步骤对健康管理政策进行评估并进行课堂讨论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探究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影响健康管理政策评估的主要因素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医患法律关系：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医患法律关系的概念及法律属性；医方治疗权；患者生命健康权与知情同意权；医方紧急救治义务；患者医疗自主权与隐私权。医者医学研究权与人格尊严权；医者保密义务。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医疗行为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医疗行为的概念和分类；实验性医疗行为的定义，含义；临床性医疗行为概念及法律规定。互联网医疗行为概念及存在的问题。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药品管理法律制度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药品管理法的概念和使用范围；药品生产经营管理规范；药品储备管理规范；药品管理与监督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药品管理法律制度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：生物制品及特殊药品管理的法律规定；医疗机构与药品监督管理部门的违法责任。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我国的药品管理立法历史沿革；麻醉药品和精神药品管理立法。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食品安全的相关概念；食品安全法的概念与适用范围；食品安全事故相关概念及其预防与处置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0" w:lineRule="exact"/>
              <w:rPr>
                <w:rFonts w:ascii="宋体" w:eastAsia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食品安全标准与食品检验食品安全风险评估的过程与组织。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通过具体食品卫生案例分析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同学生探讨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食品安全法律制度相关问题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我国食品安全法制建设情况；食品安全监督管理；食品安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全风险监测相关的概念。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掌握如何预防与处置食品安全事故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结合实际案列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讨论如何运用食品卫生法处置食品安全事故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食品安全法律制度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运用食品安全法处理与分析食品卫生相关问题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传染病防治法的概念与分类管理制度；传染病疫情报告制度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传染病的控制制度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违反传染病防治法的法律责任；艾滋病预防与控制制度。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结合病防治的管理制度。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运用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所学知识对传染病设计预防与控制方案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传染病防治法律制度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：通过小组讨论，和学生们共同探讨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传染病防治法律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职业病的概念与分类；职业病的预防与保护制度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A943F2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职业病的诊断制度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违反职业病防治法的法律责任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职业病危害的种类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职业病的鉴定制度；职业病防治监督的法律规定</w:t>
            </w:r>
          </w:p>
          <w:p w:rsidR="00A943F2" w:rsidRDefault="00A943F2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A943F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A943F2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职业病的预防与保护制度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职业病防治法律制度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：通过实际案例分析，探讨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违反职业病防治法的法律责任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943F2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不同国家或地区健康管理政策比较</w:t>
            </w:r>
          </w:p>
          <w:p w:rsidR="00A943F2" w:rsidRDefault="00065645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A943F2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06564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3F2" w:rsidRDefault="00A943F2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A943F2" w:rsidRDefault="00A943F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943F2" w:rsidRDefault="0006564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943F2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lastRenderedPageBreak/>
              <w:t>总评构成（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A943F2">
        <w:trPr>
          <w:jc w:val="center"/>
        </w:trPr>
        <w:tc>
          <w:tcPr>
            <w:tcW w:w="1809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A943F2">
        <w:trPr>
          <w:jc w:val="center"/>
        </w:trPr>
        <w:tc>
          <w:tcPr>
            <w:tcW w:w="1809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  <w:tr w:rsidR="00A943F2">
        <w:trPr>
          <w:jc w:val="center"/>
        </w:trPr>
        <w:tc>
          <w:tcPr>
            <w:tcW w:w="1809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课堂出席率</w:t>
            </w:r>
          </w:p>
        </w:tc>
        <w:tc>
          <w:tcPr>
            <w:tcW w:w="184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A943F2">
        <w:trPr>
          <w:jc w:val="center"/>
        </w:trPr>
        <w:tc>
          <w:tcPr>
            <w:tcW w:w="1809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szCs w:val="21"/>
              </w:rPr>
              <w:t>课堂表现与讨论</w:t>
            </w:r>
          </w:p>
        </w:tc>
        <w:tc>
          <w:tcPr>
            <w:tcW w:w="1843" w:type="dxa"/>
            <w:shd w:val="clear" w:color="auto" w:fill="auto"/>
          </w:tcPr>
          <w:p w:rsidR="00A943F2" w:rsidRDefault="00065645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0%</w:t>
            </w:r>
          </w:p>
        </w:tc>
      </w:tr>
    </w:tbl>
    <w:p w:rsidR="00A943F2" w:rsidRDefault="00065645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545465" cy="276225"/>
            <wp:effectExtent l="0" t="0" r="6985" b="9525"/>
            <wp:docPr id="4" name="图片 4" descr="0316f9e8d5667562ca75e02f9a1e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16f9e8d5667562ca75e02f9a1ef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>
            <wp:extent cx="865505" cy="342265"/>
            <wp:effectExtent l="0" t="0" r="10795" b="635"/>
            <wp:docPr id="5" name="图片 5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ecbe870e15b71da4793d3858ca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A943F2" w:rsidRDefault="00065645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046D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2021.3.2</w:t>
      </w:r>
      <w:bookmarkStart w:id="0" w:name="_GoBack"/>
      <w:bookmarkEnd w:id="0"/>
    </w:p>
    <w:sectPr w:rsidR="00A943F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45" w:rsidRDefault="00065645">
      <w:r>
        <w:separator/>
      </w:r>
    </w:p>
  </w:endnote>
  <w:endnote w:type="continuationSeparator" w:id="0">
    <w:p w:rsidR="00065645" w:rsidRDefault="0006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F2" w:rsidRDefault="0006564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943F2" w:rsidRDefault="0006564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F2" w:rsidRDefault="0006564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046D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943F2" w:rsidRDefault="0006564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45" w:rsidRDefault="00065645">
      <w:r>
        <w:separator/>
      </w:r>
    </w:p>
  </w:footnote>
  <w:footnote w:type="continuationSeparator" w:id="0">
    <w:p w:rsidR="00065645" w:rsidRDefault="0006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F2" w:rsidRDefault="0006564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F2" w:rsidRDefault="0006564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943F2" w:rsidRDefault="0006564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A943F2" w:rsidRDefault="0006564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645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389"/>
    <w:rsid w:val="001C2E51"/>
    <w:rsid w:val="001C57B1"/>
    <w:rsid w:val="001C784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71DA"/>
    <w:rsid w:val="004C1D3E"/>
    <w:rsid w:val="004C7613"/>
    <w:rsid w:val="004D07ED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C4583"/>
    <w:rsid w:val="005D54FC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3F2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3670"/>
    <w:rsid w:val="00AD5471"/>
    <w:rsid w:val="00AD606E"/>
    <w:rsid w:val="00AE2C9A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46D2"/>
    <w:rsid w:val="00E0534E"/>
    <w:rsid w:val="00E0657D"/>
    <w:rsid w:val="00E07D9C"/>
    <w:rsid w:val="00E125E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1F2E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7EB27DD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25B7B4-6E02-4E80-94CD-D9A3995E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942BE-B418-4CD9-88DD-9C7581F2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Company>CMT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30</cp:revision>
  <cp:lastPrinted>2015-03-18T03:45:00Z</cp:lastPrinted>
  <dcterms:created xsi:type="dcterms:W3CDTF">2021-02-27T14:34:00Z</dcterms:created>
  <dcterms:modified xsi:type="dcterms:W3CDTF">2021-03-10T05:03:00Z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