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E3" w:rsidRDefault="004C365A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B08E3" w:rsidRDefault="004C365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</w:p>
    <w:p w:rsidR="007B08E3" w:rsidRDefault="004C365A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32"/>
        </w:rPr>
        <w:t>推拿与理疗</w:t>
      </w:r>
      <w:r>
        <w:rPr>
          <w:rFonts w:hint="eastAsia"/>
          <w:b/>
          <w:sz w:val="28"/>
          <w:szCs w:val="30"/>
        </w:rPr>
        <w:t>】</w:t>
      </w:r>
    </w:p>
    <w:p w:rsidR="007B08E3" w:rsidRDefault="004C365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Massage and Physiotherapy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B08E3" w:rsidRDefault="004C365A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7B08E3" w:rsidRDefault="004C36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2170034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】</w:t>
      </w:r>
    </w:p>
    <w:p w:rsidR="007B08E3" w:rsidRDefault="004C365A">
      <w:pPr>
        <w:snapToGrid w:val="0"/>
        <w:spacing w:line="288" w:lineRule="auto"/>
        <w:ind w:firstLineChars="196" w:firstLine="394"/>
        <w:rPr>
          <w:rFonts w:asciiTheme="minorEastAsia" w:eastAsiaTheme="minorEastAsia" w:hAnsi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】</w:t>
      </w:r>
    </w:p>
    <w:p w:rsidR="007B08E3" w:rsidRDefault="004C365A">
      <w:pPr>
        <w:snapToGrid w:val="0"/>
        <w:spacing w:line="288" w:lineRule="auto"/>
        <w:ind w:firstLineChars="196" w:firstLine="394"/>
        <w:rPr>
          <w:rFonts w:asciiTheme="minorEastAsia" w:eastAsiaTheme="minorEastAsia" w:hAnsi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健康服务与管理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】</w:t>
      </w:r>
    </w:p>
    <w:p w:rsidR="007B08E3" w:rsidRDefault="004C365A">
      <w:pPr>
        <w:snapToGrid w:val="0"/>
        <w:spacing w:line="288" w:lineRule="auto"/>
        <w:ind w:firstLineChars="196" w:firstLine="394"/>
        <w:rPr>
          <w:rFonts w:asciiTheme="minorEastAsia" w:eastAsiaTheme="minorEastAsia" w:hAnsi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院级选修课程</w:t>
      </w:r>
    </w:p>
    <w:p w:rsidR="007B08E3" w:rsidRDefault="004C365A">
      <w:pPr>
        <w:snapToGrid w:val="0"/>
        <w:spacing w:line="288" w:lineRule="auto"/>
        <w:ind w:firstLineChars="196" w:firstLine="394"/>
        <w:rPr>
          <w:rFonts w:asciiTheme="minorEastAsia" w:eastAsiaTheme="minorEastAsia" w:hAnsi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健康管理学院健康服务与管理系</w:t>
      </w:r>
    </w:p>
    <w:p w:rsidR="007B08E3" w:rsidRDefault="004C365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B08E3" w:rsidRDefault="004C365A">
      <w:pPr>
        <w:snapToGrid w:val="0"/>
        <w:spacing w:line="288" w:lineRule="auto"/>
        <w:ind w:firstLineChars="400" w:firstLine="800"/>
        <w:rPr>
          <w:rFonts w:asciiTheme="minorEastAsia" w:eastAsia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主教材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针灸推拿技术，伍利民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主编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人民卫生出版社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 xml:space="preserve">  20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15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月</w:t>
      </w:r>
    </w:p>
    <w:p w:rsidR="007B08E3" w:rsidRDefault="004C365A">
      <w:pPr>
        <w:snapToGrid w:val="0"/>
        <w:spacing w:line="288" w:lineRule="auto"/>
        <w:ind w:firstLineChars="400" w:firstLine="800"/>
        <w:rPr>
          <w:rFonts w:asciiTheme="minorEastAsia" w:eastAsiaTheme="minorEastAsia" w:hAnsiTheme="minorEastAsia" w:cs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参考书目：物理治疗学，张宏主编，人民卫生出版社，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2018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0"/>
          <w:szCs w:val="20"/>
        </w:rPr>
        <w:t>月</w:t>
      </w:r>
    </w:p>
    <w:p w:rsidR="007B08E3" w:rsidRDefault="004C365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</w:rPr>
        <w:t>http://zengzhi.ipmph.com/</w:t>
      </w:r>
    </w:p>
    <w:p w:rsidR="007B08E3" w:rsidRDefault="004C365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微软雅黑" w:eastAsia="微软雅黑" w:hAnsi="微软雅黑" w:cs="微软雅黑"/>
          <w:color w:val="768E92"/>
          <w:szCs w:val="21"/>
          <w:shd w:val="clear" w:color="auto" w:fill="FFFFFF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B08E3" w:rsidRDefault="004C36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</w:t>
      </w:r>
      <w:r>
        <w:rPr>
          <w:rFonts w:hint="eastAsia"/>
          <w:color w:val="000000"/>
          <w:sz w:val="20"/>
          <w:szCs w:val="20"/>
        </w:rPr>
        <w:t>课程将</w:t>
      </w:r>
      <w:r>
        <w:rPr>
          <w:rFonts w:hint="eastAsia"/>
          <w:color w:val="000000"/>
          <w:sz w:val="20"/>
          <w:szCs w:val="20"/>
        </w:rPr>
        <w:t>系统介绍</w:t>
      </w:r>
      <w:r>
        <w:rPr>
          <w:rFonts w:hint="eastAsia"/>
          <w:color w:val="000000"/>
          <w:sz w:val="20"/>
          <w:szCs w:val="20"/>
        </w:rPr>
        <w:t>经络、腧穴、针灸推拿技术和相关治疗，以及</w:t>
      </w:r>
      <w:r>
        <w:rPr>
          <w:rFonts w:hint="eastAsia"/>
          <w:color w:val="000000"/>
          <w:sz w:val="20"/>
          <w:szCs w:val="20"/>
        </w:rPr>
        <w:t>物理治疗的种类及各种技术的作用原理、适应证、操作技术、注意事项（禁忌证）等专业知识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通过本课程的学习，学生应该重点掌握临床上常用的</w:t>
      </w:r>
      <w:r>
        <w:rPr>
          <w:rFonts w:hint="eastAsia"/>
          <w:color w:val="000000"/>
          <w:sz w:val="20"/>
          <w:szCs w:val="20"/>
        </w:rPr>
        <w:t>针灸、推拿技术，以及</w:t>
      </w:r>
      <w:r>
        <w:rPr>
          <w:rFonts w:hint="eastAsia"/>
          <w:color w:val="000000"/>
          <w:sz w:val="20"/>
          <w:szCs w:val="20"/>
        </w:rPr>
        <w:t>运动疗法、神经生理疗法、物理因子治疗等技术，以便与临床</w:t>
      </w:r>
      <w:r>
        <w:rPr>
          <w:rFonts w:hint="eastAsia"/>
          <w:color w:val="000000"/>
          <w:sz w:val="20"/>
          <w:szCs w:val="20"/>
        </w:rPr>
        <w:t>相关</w:t>
      </w:r>
      <w:r>
        <w:rPr>
          <w:rFonts w:hint="eastAsia"/>
          <w:color w:val="000000"/>
          <w:sz w:val="20"/>
          <w:szCs w:val="20"/>
        </w:rPr>
        <w:t>课程衔接。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本课程总时数为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其中理论</w:t>
      </w:r>
      <w:r>
        <w:rPr>
          <w:rFonts w:hint="eastAsia"/>
          <w:color w:val="000000"/>
          <w:sz w:val="20"/>
          <w:szCs w:val="20"/>
        </w:rPr>
        <w:t>16</w:t>
      </w:r>
      <w:r>
        <w:rPr>
          <w:rFonts w:hint="eastAsia"/>
          <w:color w:val="000000"/>
          <w:sz w:val="20"/>
          <w:szCs w:val="20"/>
        </w:rPr>
        <w:t>学时，实践</w:t>
      </w:r>
      <w:r>
        <w:rPr>
          <w:rFonts w:hint="eastAsia"/>
          <w:color w:val="000000"/>
          <w:sz w:val="20"/>
          <w:szCs w:val="20"/>
        </w:rPr>
        <w:t>16</w:t>
      </w:r>
      <w:r>
        <w:rPr>
          <w:rFonts w:hint="eastAsia"/>
          <w:color w:val="000000"/>
          <w:sz w:val="20"/>
          <w:szCs w:val="20"/>
        </w:rPr>
        <w:t>学时</w:t>
      </w:r>
      <w:r>
        <w:rPr>
          <w:rFonts w:hint="eastAsia"/>
          <w:color w:val="000000"/>
          <w:sz w:val="20"/>
          <w:szCs w:val="20"/>
        </w:rPr>
        <w:t>。</w:t>
      </w:r>
    </w:p>
    <w:p w:rsidR="007B08E3" w:rsidRDefault="004C36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B08E3" w:rsidRDefault="004C365A">
      <w:pPr>
        <w:snapToGrid w:val="0"/>
        <w:spacing w:line="312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本课程建议安排在健康服务与管理专业第</w:t>
      </w:r>
      <w:r>
        <w:rPr>
          <w:rFonts w:hint="eastAsia"/>
          <w:color w:val="000000"/>
          <w:sz w:val="20"/>
          <w:szCs w:val="20"/>
        </w:rPr>
        <w:t>二</w:t>
      </w:r>
      <w:r>
        <w:rPr>
          <w:rFonts w:hint="eastAsia"/>
          <w:color w:val="000000"/>
          <w:sz w:val="20"/>
          <w:szCs w:val="20"/>
        </w:rPr>
        <w:t>学年第一学期开设。</w:t>
      </w:r>
    </w:p>
    <w:p w:rsidR="007B08E3" w:rsidRDefault="004C36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8"/>
        <w:tblpPr w:leftFromText="180" w:rightFromText="180" w:vertAnchor="text" w:horzAnchor="margin" w:tblpXSpec="center" w:tblpY="634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B08E3">
        <w:tc>
          <w:tcPr>
            <w:tcW w:w="6803" w:type="dxa"/>
          </w:tcPr>
          <w:p w:rsidR="007B08E3" w:rsidRDefault="004C365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7B08E3" w:rsidRDefault="004C365A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表达沟通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应用书面和语言形式，分析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康复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问题，拟定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中西医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健康改善计划，并能精准表达，让服务对象乐意接受，形成良性互动。</w:t>
            </w:r>
          </w:p>
        </w:tc>
        <w:tc>
          <w:tcPr>
            <w:tcW w:w="727" w:type="dxa"/>
            <w:vAlign w:val="center"/>
          </w:tcPr>
          <w:p w:rsidR="007B08E3" w:rsidRDefault="007B08E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自主学习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7B08E3" w:rsidRDefault="004C36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通过对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人体经络分布和腧穴位置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的学习，掌握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针灸推拿技术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。</w:t>
            </w:r>
          </w:p>
        </w:tc>
        <w:tc>
          <w:tcPr>
            <w:tcW w:w="727" w:type="dxa"/>
            <w:vAlign w:val="center"/>
          </w:tcPr>
          <w:p w:rsidR="007B08E3" w:rsidRDefault="007B08E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通过对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物理治疗学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篇章内容的学习，掌握运动疗法、神经生理疗法、物理因子治疗等技术。</w:t>
            </w:r>
          </w:p>
        </w:tc>
        <w:tc>
          <w:tcPr>
            <w:tcW w:w="727" w:type="dxa"/>
            <w:vAlign w:val="center"/>
          </w:tcPr>
          <w:p w:rsidR="007B08E3" w:rsidRDefault="007B08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具备处理常见疾病的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针灸推拿和物理治疗的实践操作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能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lastRenderedPageBreak/>
              <w:t>力。</w:t>
            </w:r>
          </w:p>
        </w:tc>
        <w:tc>
          <w:tcPr>
            <w:tcW w:w="727" w:type="dxa"/>
            <w:vAlign w:val="center"/>
          </w:tcPr>
          <w:p w:rsidR="007B08E3" w:rsidRDefault="004C36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尽责抗压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 w:rsidR="007B08E3" w:rsidRDefault="007B08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协同创新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具有积极的团队合作精神和创新创业意识，了解并灵活运用国家创新、创业相关政策，结合所学专业知识和技能，不断提出新设想。</w:t>
            </w:r>
            <w:r>
              <w:rPr>
                <w:rFonts w:ascii="仿宋" w:eastAsia="仿宋" w:hAnsi="仿宋"/>
                <w:color w:val="262626"/>
                <w:sz w:val="24"/>
                <w:szCs w:val="24"/>
              </w:rPr>
              <w:t xml:space="preserve">  </w:t>
            </w:r>
          </w:p>
        </w:tc>
        <w:tc>
          <w:tcPr>
            <w:tcW w:w="727" w:type="dxa"/>
            <w:vAlign w:val="center"/>
          </w:tcPr>
          <w:p w:rsidR="007B08E3" w:rsidRDefault="007B08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B08E3">
        <w:trPr>
          <w:trHeight w:val="363"/>
        </w:trPr>
        <w:tc>
          <w:tcPr>
            <w:tcW w:w="6803" w:type="dxa"/>
            <w:vAlign w:val="center"/>
          </w:tcPr>
          <w:p w:rsidR="007B08E3" w:rsidRDefault="004C36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信息应用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熟练使用计算机，掌握常用办公软件。运用现代信息技术，开展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针灸推拿和理疗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活动。</w:t>
            </w:r>
          </w:p>
        </w:tc>
        <w:tc>
          <w:tcPr>
            <w:tcW w:w="727" w:type="dxa"/>
            <w:vAlign w:val="center"/>
          </w:tcPr>
          <w:p w:rsidR="007B08E3" w:rsidRDefault="004C365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服务关爱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富有爱心，懂得感恩，具备助人为乐的品质。具有服务企业、服务社会的意愿和行为能力。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 w:rsidR="007B08E3" w:rsidRDefault="007B08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B08E3">
        <w:tc>
          <w:tcPr>
            <w:tcW w:w="6803" w:type="dxa"/>
            <w:vAlign w:val="center"/>
          </w:tcPr>
          <w:p w:rsidR="007B08E3" w:rsidRDefault="004C365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国际视野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262626"/>
                <w:sz w:val="24"/>
                <w:szCs w:val="24"/>
              </w:rPr>
              <w:t>有国际竞争与合作意识。具有运用一门外语阅读相关文献和简单会话能力。有跨文化交流能力。</w:t>
            </w:r>
          </w:p>
        </w:tc>
        <w:tc>
          <w:tcPr>
            <w:tcW w:w="727" w:type="dxa"/>
            <w:vAlign w:val="center"/>
          </w:tcPr>
          <w:p w:rsidR="007B08E3" w:rsidRDefault="007B08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B08E3" w:rsidRDefault="007B08E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7B08E3" w:rsidRDefault="004C365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B08E3" w:rsidRDefault="007B08E3"/>
    <w:p w:rsidR="007B08E3" w:rsidRDefault="004C36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B08E3">
        <w:tc>
          <w:tcPr>
            <w:tcW w:w="535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B08E3" w:rsidRDefault="007B08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B08E3">
        <w:tc>
          <w:tcPr>
            <w:tcW w:w="535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LO21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自主学习</w:t>
            </w:r>
          </w:p>
        </w:tc>
        <w:tc>
          <w:tcPr>
            <w:tcW w:w="2470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7B08E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观察评价</w:t>
            </w:r>
          </w:p>
        </w:tc>
      </w:tr>
      <w:tr w:rsidR="007B08E3">
        <w:tc>
          <w:tcPr>
            <w:tcW w:w="535" w:type="dxa"/>
            <w:vMerge w:val="restart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LO3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通过对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人体经络分布和腧穴位置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的学习，掌握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针灸推拿技术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理论讲授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案例分析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理论考试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课堂表现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观察评价</w:t>
            </w:r>
          </w:p>
        </w:tc>
      </w:tr>
      <w:tr w:rsidR="007B08E3">
        <w:tc>
          <w:tcPr>
            <w:tcW w:w="535" w:type="dxa"/>
            <w:vMerge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通过对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物理治疗学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篇章内容的学习，掌握运动疗法、神经生理疗法、物理因子治疗等技术。</w:t>
            </w:r>
          </w:p>
        </w:tc>
        <w:tc>
          <w:tcPr>
            <w:tcW w:w="2199" w:type="dxa"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理论讲授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案例分析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理论考试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课堂表现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观察评价</w:t>
            </w:r>
          </w:p>
        </w:tc>
      </w:tr>
      <w:tr w:rsidR="007B08E3">
        <w:tc>
          <w:tcPr>
            <w:tcW w:w="535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32</w:t>
            </w:r>
          </w:p>
        </w:tc>
        <w:tc>
          <w:tcPr>
            <w:tcW w:w="2470" w:type="dxa"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具备处理常见疾病的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针灸推拿和物理治疗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能力。</w:t>
            </w:r>
          </w:p>
        </w:tc>
        <w:tc>
          <w:tcPr>
            <w:tcW w:w="2199" w:type="dxa"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项目教学法</w:t>
            </w:r>
          </w:p>
          <w:p w:rsidR="007B08E3" w:rsidRDefault="007B08E3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实训操作</w:t>
            </w:r>
          </w:p>
          <w:p w:rsidR="007B08E3" w:rsidRDefault="004C365A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评分</w:t>
            </w:r>
          </w:p>
        </w:tc>
      </w:tr>
    </w:tbl>
    <w:p w:rsidR="007B08E3" w:rsidRDefault="007B08E3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7B08E3" w:rsidRDefault="007B08E3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B08E3" w:rsidRDefault="004C36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:rsidR="007B08E3" w:rsidRDefault="004C365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本课程总学时为</w:t>
      </w:r>
      <w:r>
        <w:rPr>
          <w:rFonts w:ascii="黑体" w:eastAsia="黑体" w:hAnsi="宋体" w:hint="eastAsia"/>
          <w:sz w:val="24"/>
        </w:rPr>
        <w:t>32</w:t>
      </w:r>
      <w:r>
        <w:rPr>
          <w:rFonts w:ascii="黑体" w:eastAsia="黑体" w:hAnsi="宋体" w:hint="eastAsia"/>
          <w:sz w:val="24"/>
        </w:rPr>
        <w:t>学时，其中教师课堂理论授课学时为</w:t>
      </w:r>
      <w:r>
        <w:rPr>
          <w:rFonts w:ascii="黑体" w:eastAsia="黑体" w:hAnsi="宋体" w:hint="eastAsia"/>
          <w:sz w:val="24"/>
        </w:rPr>
        <w:t>16</w:t>
      </w:r>
      <w:r>
        <w:rPr>
          <w:rFonts w:ascii="黑体" w:eastAsia="黑体" w:hAnsi="宋体" w:hint="eastAsia"/>
          <w:sz w:val="24"/>
        </w:rPr>
        <w:t>学时；学生课内实践环节学时为</w:t>
      </w:r>
      <w:r>
        <w:rPr>
          <w:rFonts w:ascii="黑体" w:eastAsia="黑体" w:hAnsi="宋体" w:hint="eastAsia"/>
          <w:sz w:val="24"/>
        </w:rPr>
        <w:t>16</w:t>
      </w:r>
      <w:r>
        <w:rPr>
          <w:rFonts w:ascii="黑体" w:eastAsia="黑体" w:hAnsi="宋体" w:hint="eastAsia"/>
          <w:sz w:val="24"/>
        </w:rPr>
        <w:t>学时；课外练习，查阅文献及作业等时间不计在内。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54"/>
        <w:gridCol w:w="2426"/>
        <w:gridCol w:w="2160"/>
        <w:gridCol w:w="1530"/>
        <w:gridCol w:w="1506"/>
        <w:gridCol w:w="420"/>
        <w:gridCol w:w="420"/>
        <w:gridCol w:w="421"/>
      </w:tblGrid>
      <w:tr w:rsidR="007B08E3">
        <w:trPr>
          <w:cantSplit/>
          <w:trHeight w:val="1039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26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 w:rsidR="007B08E3" w:rsidRDefault="004C365A"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绪论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知道针灸推拿技术发展史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针灸推拿技术的学科特点和学习方法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知道物理治疗的种类和各种技术的作用原理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针灸推拿技术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基本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概念。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物理治疗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的常用术语。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具有认真学好正常人体结构的科学态度和为患者服务的基本素质。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针灸推拿和理疗技术的学科特点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经络、腧穴</w:t>
            </w: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经络的基本概念和作用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奇经八脉的基本概念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个常用的经外奇穴的定位、主治和操作。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知道腧穴的概念和分类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经络系统的组成，十二经脉的命名、分布和流注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能说出腧穴的定位方法，十四经脉的常用腧穴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76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个的定位、主治和操作。</w:t>
            </w: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通过对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经络、腧穴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的学习，培养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中医理论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意识。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将理论与书中的插图紧密联系，镦炼空间想象能力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和动手能力，做到手随心转，法从手出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针灸推拿技术</w:t>
            </w: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针灸前准备和注意事项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针具的结构和规格，常用灸的种类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推拿手感，推拿手法的选择和注意事项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知道推拿手法的分类和临床运用。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针灸技术的基本操作方法，异常情况的预防和处理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常用的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种推拿手法的定义和动作要领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具有综合运用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理论知识和实验技术的能力，培养工作创新意识。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认识和理解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经络腧穴的分布位置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及功能，同时能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进行针灸推拿操作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针灸推拿治疗</w:t>
            </w: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针灸推拿的治疗原则、处方原则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常见病症的治疗方法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能说出常见病症的针灸推拿治疗方法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具有对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常见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疾病的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中医外治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素养，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缓急止痛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学会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用所学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经络穴位知识处理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临床各种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常见疾病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7B08E3">
        <w:trPr>
          <w:trHeight w:val="326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运动疗法</w:t>
            </w:r>
          </w:p>
        </w:tc>
        <w:tc>
          <w:tcPr>
            <w:tcW w:w="2426" w:type="dxa"/>
          </w:tcPr>
          <w:p w:rsidR="007B08E3" w:rsidRDefault="004C365A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运动疗法的基本概念、原理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知道运动疗法的操作方法和注意事项。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运动疗法中各种训练技术的操作过程和方法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运用运动疗法处理相关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疾病的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能力。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掌握运动疗法的操作要点和注意事项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神经生理及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相关疗法</w:t>
            </w: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神经生理及相关疗法的基本概念、原理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神经生理及相关疗法的操作方法和注意事项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能说出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神经生理及相关疗法中各种技术的操作过程和方法。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运用神经生理疗法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处理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相关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疾病的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能力。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掌握神经生理及相关疗法的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物理因子疗法</w:t>
            </w: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物理因子疗法的基本概念、原理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物理因子疗法的操作方法和注意事项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能说出物理因子疗法中各种技术的操作过程和方法。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具备处理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物理因子疗法相关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疾病的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能力。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掌握物理因子疗法的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传统康复治疗技术</w:t>
            </w: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传统康复治疗技术的基本概念、原理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传统康复治疗技术的操作方法和注意事项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能说出传统康复治疗技术中各种操作过程和方法。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运用传统康复治疗技术治疗相关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疾病的能力。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掌握传统康复治疗技术的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  <w:tr w:rsidR="007B08E3">
        <w:trPr>
          <w:trHeight w:val="503"/>
          <w:jc w:val="center"/>
        </w:trPr>
        <w:tc>
          <w:tcPr>
            <w:tcW w:w="360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现代康复治疗技术</w:t>
            </w:r>
          </w:p>
        </w:tc>
        <w:tc>
          <w:tcPr>
            <w:tcW w:w="242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现代康复治疗技术的基本概念、原理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知道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现代康复治疗技术的操作方法和注意事项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216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能说出现代康复治疗技术中各种操作过程和方法。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 xml:space="preserve"> 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运用现代康复治疗技术治疗相关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疾病的能力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1506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掌握现代康复治疗技术的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</w:tr>
    </w:tbl>
    <w:p w:rsidR="007B08E3" w:rsidRDefault="007B08E3">
      <w:pPr>
        <w:snapToGrid w:val="0"/>
        <w:spacing w:line="288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</w:p>
    <w:p w:rsidR="007B08E3" w:rsidRDefault="007B08E3">
      <w:pPr>
        <w:snapToGrid w:val="0"/>
        <w:spacing w:line="288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</w:p>
    <w:p w:rsidR="007B08E3" w:rsidRDefault="007B08E3">
      <w:pPr>
        <w:snapToGrid w:val="0"/>
        <w:spacing w:line="288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</w:p>
    <w:p w:rsidR="007B08E3" w:rsidRDefault="004C365A">
      <w:pPr>
        <w:snapToGrid w:val="0"/>
        <w:spacing w:line="288" w:lineRule="auto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6"/>
        <w:gridCol w:w="3562"/>
        <w:gridCol w:w="1020"/>
        <w:gridCol w:w="1140"/>
        <w:gridCol w:w="734"/>
      </w:tblGrid>
      <w:tr w:rsidR="007B08E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实验时数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7B08E3">
        <w:trPr>
          <w:trHeight w:hRule="exact" w:val="1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腧穴的定位和指认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人体四肢、头面、胸腹部常用的骨度分寸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十四经脉常用的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76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个腧穴指认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15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毫针技术、电针技术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毫针的进针方法和提插捻转操作要领</w:t>
            </w:r>
          </w:p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电针的频率、波长、电流等参数设置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三棱针、皮肤针技术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放血疗法的操作和技巧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7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lastRenderedPageBreak/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灸疗技术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艾灸的种类、操作方法和注意事项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常用推拿技术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种常用推拿技术的动作要领和操作步骤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运动疗法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运动疗法的操作要点和注意事项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神经生理及相关疗法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神经生理及相关疗法的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物理因子疗法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物理因子疗法的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9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传统康复治疗技术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传统康复治疗技术的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5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现代康复治疗技术</w:t>
            </w:r>
          </w:p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现代康复治疗技术的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要点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及注意事项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val="zh-CN"/>
              </w:rPr>
              <w:t>综合型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B08E3">
        <w:trPr>
          <w:trHeight w:hRule="exact" w:val="705"/>
        </w:trPr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4C365A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E3" w:rsidRDefault="007B08E3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7B08E3" w:rsidRDefault="007B08E3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7B08E3" w:rsidRDefault="007B08E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B08E3">
        <w:tc>
          <w:tcPr>
            <w:tcW w:w="1809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B08E3">
        <w:tc>
          <w:tcPr>
            <w:tcW w:w="1809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闭卷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B08E3">
        <w:tc>
          <w:tcPr>
            <w:tcW w:w="1809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B08E3">
        <w:tc>
          <w:tcPr>
            <w:tcW w:w="1809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实践考核（针灸推拿和物理治疗）</w:t>
            </w:r>
          </w:p>
        </w:tc>
        <w:tc>
          <w:tcPr>
            <w:tcW w:w="184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B08E3">
        <w:tc>
          <w:tcPr>
            <w:tcW w:w="1809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7B08E3" w:rsidRDefault="004C36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7B08E3" w:rsidRDefault="004C365A">
      <w:pPr>
        <w:snapToGrid w:val="0"/>
        <w:spacing w:line="288" w:lineRule="auto"/>
        <w:ind w:right="2520" w:firstLineChars="200" w:firstLine="480"/>
        <w:rPr>
          <w:rFonts w:ascii="宋体" w:hAnsi="宋体"/>
          <w:sz w:val="20"/>
          <w:szCs w:val="20"/>
          <w:highlight w:val="yellow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7B08E3" w:rsidRDefault="004C365A" w:rsidP="00453DDB"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F9118F">
        <w:rPr>
          <w:rFonts w:hint="eastAs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.7pt;height:34.55pt">
            <v:imagedata r:id="rId8" o:title="朱轶"/>
          </v:shape>
        </w:pic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114300" distR="114300">
            <wp:extent cx="1066800" cy="6324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B08E3" w:rsidRDefault="004C365A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2022-9-25</w:t>
      </w:r>
    </w:p>
    <w:p w:rsidR="007B08E3" w:rsidRDefault="007B08E3"/>
    <w:sectPr w:rsidR="007B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5A" w:rsidRDefault="004C365A" w:rsidP="00F9118F">
      <w:r>
        <w:separator/>
      </w:r>
    </w:p>
  </w:endnote>
  <w:endnote w:type="continuationSeparator" w:id="0">
    <w:p w:rsidR="004C365A" w:rsidRDefault="004C365A" w:rsidP="00F9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5A" w:rsidRDefault="004C365A" w:rsidP="00F9118F">
      <w:r>
        <w:separator/>
      </w:r>
    </w:p>
  </w:footnote>
  <w:footnote w:type="continuationSeparator" w:id="0">
    <w:p w:rsidR="004C365A" w:rsidRDefault="004C365A" w:rsidP="00F9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2F72"/>
    <w:multiLevelType w:val="singleLevel"/>
    <w:tmpl w:val="67692F72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MxMDQxYmI5NzVkOTJkMTlkZTc0YWY1NDg2MWIzZDUifQ=="/>
  </w:docVars>
  <w:rsids>
    <w:rsidRoot w:val="00B7651F"/>
    <w:rsid w:val="000C1F5E"/>
    <w:rsid w:val="000D500B"/>
    <w:rsid w:val="001072BC"/>
    <w:rsid w:val="001526CF"/>
    <w:rsid w:val="001E0A8F"/>
    <w:rsid w:val="00256B39"/>
    <w:rsid w:val="0026033C"/>
    <w:rsid w:val="002E3721"/>
    <w:rsid w:val="00313BBA"/>
    <w:rsid w:val="0032602E"/>
    <w:rsid w:val="003367AE"/>
    <w:rsid w:val="003B1258"/>
    <w:rsid w:val="004100B0"/>
    <w:rsid w:val="00453DDB"/>
    <w:rsid w:val="00483701"/>
    <w:rsid w:val="004C365A"/>
    <w:rsid w:val="005064EA"/>
    <w:rsid w:val="005467DC"/>
    <w:rsid w:val="00553D03"/>
    <w:rsid w:val="005928F2"/>
    <w:rsid w:val="005B2B6D"/>
    <w:rsid w:val="005B4B4E"/>
    <w:rsid w:val="00624FE1"/>
    <w:rsid w:val="007208D6"/>
    <w:rsid w:val="0073760A"/>
    <w:rsid w:val="007B08E3"/>
    <w:rsid w:val="008B397C"/>
    <w:rsid w:val="008B47F4"/>
    <w:rsid w:val="008C7127"/>
    <w:rsid w:val="00900019"/>
    <w:rsid w:val="0099063E"/>
    <w:rsid w:val="00A15727"/>
    <w:rsid w:val="00A74840"/>
    <w:rsid w:val="00A769B1"/>
    <w:rsid w:val="00A837D5"/>
    <w:rsid w:val="00AC4C45"/>
    <w:rsid w:val="00B46F21"/>
    <w:rsid w:val="00B511A5"/>
    <w:rsid w:val="00B736A7"/>
    <w:rsid w:val="00B7651F"/>
    <w:rsid w:val="00BA1DB7"/>
    <w:rsid w:val="00C56E09"/>
    <w:rsid w:val="00CF096B"/>
    <w:rsid w:val="00D14F8F"/>
    <w:rsid w:val="00D17CD8"/>
    <w:rsid w:val="00D24EAF"/>
    <w:rsid w:val="00DF7143"/>
    <w:rsid w:val="00E16D30"/>
    <w:rsid w:val="00E33169"/>
    <w:rsid w:val="00E51CF0"/>
    <w:rsid w:val="00E55E4E"/>
    <w:rsid w:val="00E70904"/>
    <w:rsid w:val="00EE5FE2"/>
    <w:rsid w:val="00EF44B1"/>
    <w:rsid w:val="00F35AA0"/>
    <w:rsid w:val="00F54C9C"/>
    <w:rsid w:val="00F85CED"/>
    <w:rsid w:val="00F9118F"/>
    <w:rsid w:val="016E63C2"/>
    <w:rsid w:val="024B0C39"/>
    <w:rsid w:val="03362F1D"/>
    <w:rsid w:val="04A41713"/>
    <w:rsid w:val="04AA2B0E"/>
    <w:rsid w:val="05803C27"/>
    <w:rsid w:val="0730615B"/>
    <w:rsid w:val="08C67CF0"/>
    <w:rsid w:val="0946150C"/>
    <w:rsid w:val="0A8128A6"/>
    <w:rsid w:val="0BA1219D"/>
    <w:rsid w:val="0BCB0FBA"/>
    <w:rsid w:val="0BF32A1B"/>
    <w:rsid w:val="0C1E0271"/>
    <w:rsid w:val="0C675EF5"/>
    <w:rsid w:val="0D0835AE"/>
    <w:rsid w:val="0E044A8C"/>
    <w:rsid w:val="0E9E6512"/>
    <w:rsid w:val="10953449"/>
    <w:rsid w:val="10A45F50"/>
    <w:rsid w:val="10BD2C22"/>
    <w:rsid w:val="10C1473A"/>
    <w:rsid w:val="16583C56"/>
    <w:rsid w:val="176B4BB1"/>
    <w:rsid w:val="179A3070"/>
    <w:rsid w:val="19C25B64"/>
    <w:rsid w:val="1AF000F5"/>
    <w:rsid w:val="1B09565B"/>
    <w:rsid w:val="1B7F280C"/>
    <w:rsid w:val="1D3C56FB"/>
    <w:rsid w:val="1E3739B4"/>
    <w:rsid w:val="1EDC18C6"/>
    <w:rsid w:val="1F135595"/>
    <w:rsid w:val="1FE765D2"/>
    <w:rsid w:val="21D63F87"/>
    <w:rsid w:val="22987C80"/>
    <w:rsid w:val="23D77185"/>
    <w:rsid w:val="24192CCC"/>
    <w:rsid w:val="269E4757"/>
    <w:rsid w:val="28175BBB"/>
    <w:rsid w:val="284303FE"/>
    <w:rsid w:val="299C12EB"/>
    <w:rsid w:val="2D190B64"/>
    <w:rsid w:val="2EE52C10"/>
    <w:rsid w:val="2FB913B8"/>
    <w:rsid w:val="30AF5704"/>
    <w:rsid w:val="30D636A1"/>
    <w:rsid w:val="31093C32"/>
    <w:rsid w:val="32E0684A"/>
    <w:rsid w:val="339529AF"/>
    <w:rsid w:val="342D21BD"/>
    <w:rsid w:val="35844A52"/>
    <w:rsid w:val="35D53BD2"/>
    <w:rsid w:val="36BD6994"/>
    <w:rsid w:val="39A66CD4"/>
    <w:rsid w:val="3CAE3557"/>
    <w:rsid w:val="3CD52CE1"/>
    <w:rsid w:val="3E3D1361"/>
    <w:rsid w:val="3EB41A4F"/>
    <w:rsid w:val="3EF20D0A"/>
    <w:rsid w:val="410F2E6A"/>
    <w:rsid w:val="41123C5B"/>
    <w:rsid w:val="44254CC9"/>
    <w:rsid w:val="4430136C"/>
    <w:rsid w:val="45795008"/>
    <w:rsid w:val="45FD6C99"/>
    <w:rsid w:val="462036D5"/>
    <w:rsid w:val="46AE4F07"/>
    <w:rsid w:val="46E12E64"/>
    <w:rsid w:val="49766EAE"/>
    <w:rsid w:val="499C05FD"/>
    <w:rsid w:val="4AB0382B"/>
    <w:rsid w:val="4C424EC2"/>
    <w:rsid w:val="4CE3746E"/>
    <w:rsid w:val="4D297313"/>
    <w:rsid w:val="501357FD"/>
    <w:rsid w:val="516C3E38"/>
    <w:rsid w:val="51BD15F2"/>
    <w:rsid w:val="55A21D9D"/>
    <w:rsid w:val="563D5BDD"/>
    <w:rsid w:val="569868B5"/>
    <w:rsid w:val="56E11FFE"/>
    <w:rsid w:val="584715E2"/>
    <w:rsid w:val="587433C5"/>
    <w:rsid w:val="58A04B9A"/>
    <w:rsid w:val="5D037B12"/>
    <w:rsid w:val="5D081B72"/>
    <w:rsid w:val="5E1B39D7"/>
    <w:rsid w:val="5EFF1C82"/>
    <w:rsid w:val="607238AE"/>
    <w:rsid w:val="611F6817"/>
    <w:rsid w:val="62870426"/>
    <w:rsid w:val="62EE1FE3"/>
    <w:rsid w:val="66CA1754"/>
    <w:rsid w:val="696D14F7"/>
    <w:rsid w:val="6A1A6104"/>
    <w:rsid w:val="6A8C7941"/>
    <w:rsid w:val="6AF666DF"/>
    <w:rsid w:val="6B1B4485"/>
    <w:rsid w:val="6C776334"/>
    <w:rsid w:val="6D4D0E25"/>
    <w:rsid w:val="6F1E347B"/>
    <w:rsid w:val="6F1E65D4"/>
    <w:rsid w:val="6F266C86"/>
    <w:rsid w:val="6F5042C2"/>
    <w:rsid w:val="709F217F"/>
    <w:rsid w:val="71316C0D"/>
    <w:rsid w:val="729C143C"/>
    <w:rsid w:val="729D2C48"/>
    <w:rsid w:val="72EF17AB"/>
    <w:rsid w:val="73AB1F81"/>
    <w:rsid w:val="74316312"/>
    <w:rsid w:val="75D827F1"/>
    <w:rsid w:val="75FF0362"/>
    <w:rsid w:val="76642244"/>
    <w:rsid w:val="77F262AD"/>
    <w:rsid w:val="780F13C8"/>
    <w:rsid w:val="79336085"/>
    <w:rsid w:val="7A4E1337"/>
    <w:rsid w:val="7B7A74CA"/>
    <w:rsid w:val="7C0620E3"/>
    <w:rsid w:val="7C0D54FA"/>
    <w:rsid w:val="7C385448"/>
    <w:rsid w:val="7C417218"/>
    <w:rsid w:val="7CA141ED"/>
    <w:rsid w:val="7CB3663D"/>
    <w:rsid w:val="7F966E9E"/>
    <w:rsid w:val="7FEC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E0A675"/>
  <w15:docId w15:val="{C44E72D3-075A-4169-A85F-22B3D37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健康管理学院</cp:lastModifiedBy>
  <cp:revision>13</cp:revision>
  <cp:lastPrinted>2019-03-18T03:50:00Z</cp:lastPrinted>
  <dcterms:created xsi:type="dcterms:W3CDTF">2018-09-02T06:09:00Z</dcterms:created>
  <dcterms:modified xsi:type="dcterms:W3CDTF">2022-09-30T06:58:00Z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7C5F398F572B4718A8DF33D7BB42DF02</vt:lpwstr>
  </property>
</Properties>
</file>