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b/>
          <w:sz w:val="28"/>
          <w:szCs w:val="30"/>
        </w:rPr>
      </w:pPr>
      <w:r>
        <w:pict>
          <v:shape id="_x0000_s1028" o:spid="_x0000_s1028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SJQU-QR-JW-033（A0）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b/>
          <w:sz w:val="28"/>
          <w:szCs w:val="30"/>
        </w:rPr>
        <w:t xml:space="preserve">                    【护理心理学基础】</w:t>
      </w:r>
    </w:p>
    <w:p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>
        <w:rPr>
          <w:rFonts w:hint="eastAsia" w:ascii="黑体" w:hAnsi="黑体" w:eastAsia="黑体" w:cs="黑体"/>
          <w:b/>
          <w:sz w:val="28"/>
          <w:szCs w:val="30"/>
        </w:rPr>
        <w:t>【</w:t>
      </w:r>
      <w:r>
        <w:rPr>
          <w:rFonts w:hint="eastAsia" w:ascii="Times New Roman" w:hAnsi="Times New Roman"/>
          <w:b/>
          <w:sz w:val="28"/>
          <w:szCs w:val="30"/>
        </w:rPr>
        <w:t>Foundation of</w:t>
      </w:r>
      <w:r>
        <w:rPr>
          <w:rFonts w:hint="eastAsia" w:ascii="黑体" w:hAnsi="黑体" w:eastAsia="黑体" w:cs="黑体"/>
          <w:b/>
          <w:sz w:val="28"/>
          <w:szCs w:val="30"/>
        </w:rPr>
        <w:t xml:space="preserve"> </w:t>
      </w:r>
      <w:r>
        <w:rPr>
          <w:rFonts w:ascii="Times New Roman" w:hAnsi="Times New Roman"/>
          <w:b/>
          <w:sz w:val="28"/>
          <w:szCs w:val="30"/>
        </w:rPr>
        <w:t>Nursing psychology</w:t>
      </w:r>
      <w:bookmarkStart w:id="0" w:name="a2"/>
      <w:bookmarkEnd w:id="0"/>
      <w:r>
        <w:rPr>
          <w:rFonts w:hint="eastAsia" w:ascii="黑体" w:hAnsi="黑体" w:eastAsia="黑体" w:cs="黑体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课程代码：</w:t>
      </w:r>
      <w:r>
        <w:rPr>
          <w:rFonts w:ascii="Times New Roman" w:hAnsi="Times New Roman"/>
          <w:color w:val="000000"/>
          <w:szCs w:val="21"/>
        </w:rPr>
        <w:t>【</w:t>
      </w:r>
      <w:r>
        <w:rPr>
          <w:rFonts w:hint="eastAsia" w:ascii="Times New Roman" w:hAnsi="Times New Roman"/>
          <w:color w:val="000000"/>
          <w:szCs w:val="21"/>
        </w:rPr>
        <w:t>0010053</w:t>
      </w:r>
      <w:r>
        <w:rPr>
          <w:rFonts w:ascii="Times New Roman" w:hAnsi="Times New Roman"/>
          <w:color w:val="000000"/>
          <w:szCs w:val="21"/>
        </w:rPr>
        <w:t>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课程学分：</w:t>
      </w:r>
      <w:r>
        <w:rPr>
          <w:rFonts w:ascii="Times New Roman" w:hAnsi="Times New Roman"/>
          <w:color w:val="000000"/>
          <w:szCs w:val="21"/>
        </w:rPr>
        <w:t>【1学分】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面向专业：</w:t>
      </w:r>
      <w:r>
        <w:rPr>
          <w:rFonts w:ascii="Times New Roman" w:hAnsi="Times New Roman"/>
          <w:color w:val="000000"/>
          <w:szCs w:val="21"/>
        </w:rPr>
        <w:t>【护理专科】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课程性质：</w:t>
      </w:r>
      <w:r>
        <w:rPr>
          <w:rFonts w:ascii="Times New Roman" w:hAnsi="Times New Roman"/>
          <w:color w:val="000000"/>
          <w:szCs w:val="21"/>
        </w:rPr>
        <w:t>【系级必修课】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开课院系：健康管理学院护理系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使用教材：</w:t>
      </w:r>
      <w:r>
        <w:rPr>
          <w:rFonts w:ascii="Times New Roman" w:hAnsi="Times New Roman"/>
          <w:color w:val="000000"/>
          <w:szCs w:val="21"/>
        </w:rPr>
        <w:t>【《护理心理学》</w:t>
      </w:r>
      <w:r>
        <w:rPr>
          <w:rFonts w:hint="eastAsia" w:ascii="Times New Roman" w:hAnsi="Times New Roman"/>
          <w:color w:val="000000"/>
          <w:szCs w:val="21"/>
        </w:rPr>
        <w:t>主编：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曹枫林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人民卫生出版社】</w:t>
      </w:r>
    </w:p>
    <w:p>
      <w:pPr>
        <w:snapToGrid w:val="0"/>
        <w:spacing w:line="288" w:lineRule="auto"/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参考书目【</w:t>
      </w:r>
      <w:r>
        <w:rPr>
          <w:rFonts w:ascii="Times New Roman" w:hAnsi="Times New Roman"/>
          <w:color w:val="000000"/>
          <w:szCs w:val="21"/>
        </w:rPr>
        <w:t>《医学心理学》</w:t>
      </w:r>
      <w:r>
        <w:rPr>
          <w:rFonts w:hint="eastAsia" w:ascii="Times New Roman" w:hAnsi="Times New Roman"/>
          <w:color w:val="000000"/>
          <w:szCs w:val="21"/>
        </w:rPr>
        <w:t>主编：</w:t>
      </w:r>
      <w:r>
        <w:rPr>
          <w:rFonts w:ascii="Times New Roman" w:hAnsi="Times New Roman"/>
          <w:color w:val="000000"/>
          <w:szCs w:val="21"/>
        </w:rPr>
        <w:t>姜乾金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人民卫生出版社</w:t>
      </w:r>
    </w:p>
    <w:p>
      <w:pPr>
        <w:snapToGrid w:val="0"/>
        <w:spacing w:line="288" w:lineRule="auto"/>
        <w:ind w:left="718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  </w:t>
      </w:r>
      <w:r>
        <w:rPr>
          <w:rFonts w:ascii="Times New Roman" w:hAnsi="Times New Roman"/>
          <w:color w:val="000000"/>
          <w:szCs w:val="21"/>
        </w:rPr>
        <w:t>《护理心理学》</w:t>
      </w:r>
      <w:r>
        <w:rPr>
          <w:rFonts w:hint="eastAsia" w:ascii="Times New Roman" w:hAnsi="Times New Roman"/>
          <w:color w:val="000000"/>
          <w:szCs w:val="21"/>
        </w:rPr>
        <w:t>主编：</w:t>
      </w:r>
      <w:r>
        <w:rPr>
          <w:rFonts w:ascii="Times New Roman" w:hAnsi="Times New Roman"/>
          <w:color w:val="000000"/>
          <w:szCs w:val="21"/>
        </w:rPr>
        <w:t>刘晓红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第二军医大学出版社</w:t>
      </w:r>
    </w:p>
    <w:p>
      <w:pPr>
        <w:snapToGrid w:val="0"/>
        <w:spacing w:line="288" w:lineRule="auto"/>
        <w:ind w:firstLine="1470" w:firstLineChars="7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《心理学与生活》</w:t>
      </w:r>
      <w:r>
        <w:rPr>
          <w:rFonts w:hint="eastAsia" w:ascii="Times New Roman" w:hAnsi="Times New Roman"/>
          <w:color w:val="000000"/>
          <w:szCs w:val="21"/>
        </w:rPr>
        <w:t>主编：</w:t>
      </w:r>
      <w:r>
        <w:rPr>
          <w:rFonts w:ascii="Times New Roman" w:hAnsi="Times New Roman"/>
          <w:color w:val="000000"/>
          <w:szCs w:val="21"/>
        </w:rPr>
        <w:t>格里格.津巴多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人民邮电出版社】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课程网站网址：暂无</w:t>
      </w:r>
    </w:p>
    <w:p>
      <w:pPr>
        <w:adjustRightInd w:val="0"/>
        <w:snapToGrid w:val="0"/>
        <w:spacing w:line="288" w:lineRule="auto"/>
        <w:ind w:firstLine="411" w:firstLineChars="196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bCs/>
          <w:color w:val="000000"/>
          <w:szCs w:val="21"/>
        </w:rPr>
        <w:t>先修课程：</w:t>
      </w:r>
      <w:r>
        <w:rPr>
          <w:rFonts w:ascii="Times New Roman" w:hAnsi="Times New Roman"/>
          <w:color w:val="000000"/>
          <w:szCs w:val="21"/>
        </w:rPr>
        <w:t>【护理导论 0070033（2）】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360" w:lineRule="auto"/>
        <w:ind w:firstLine="525" w:firstLineChars="2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Cs w:val="21"/>
        </w:rPr>
        <w:t>《护理心理学基础》是护理专科学生必修的一门专业基础课程，介绍的是心理学的基本知识和临床护理中心理护理的基本技能。通过《护理心理学基础》的学习，学生能掌握必备的心理学理论和知识，能够运用心理学的理论、方法、技能解决临床护理中患者出现的心理问题，帮助维护和促进患者的心身健康。通过《护理心理学基础》的学习，能培养学生良好的心理品质，帮助学生形成良好的心理素质和健康人格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因课时有限，适合护理专业低年级学生对心理方面基本理论知识的熟悉和掌握；心理评估技术练习在本课程中作为课后作业完成。课堂教学建议：注重心理理论联系护理实践；运用案例引导学生思考和学习；难点处理：运用多媒体技术，采用合适的素材（图片、录像、相关资料等）说明心理原理及其运用；重点处理：结合护理实践，除理论教学外，运用案例作业加深学生对心理护理的理解和运用；自学：因课时限制且部分内容与其他课程重复，安排部分章节自学。</w:t>
      </w: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</w:t>
      </w:r>
    </w:p>
    <w:tbl>
      <w:tblPr>
        <w:tblStyle w:val="5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77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LO31专业通用能力：能应用医学基础知识解释常见临床现象，具有一定的指导护理工作和用药指导能力。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护理评估能力：能全面评估护理服务对象的身、心、社会及精神方面的健康状态。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L033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专业实践能力：能制定和执行护理计划，对内、外、妇、儿等科常见病与多发病病人实施整体护理，对常见急危重症及时发现、初步处理和配合抢救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协调管理能力：能协调护理工作中的各种人际关系,能负责护理人员、护理物资和各种活动的安排与管理。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" w:hRule="atLeast"/>
        </w:trPr>
        <w:tc>
          <w:tcPr>
            <w:tcW w:w="1455" w:type="dxa"/>
            <w:vMerge w:val="continue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1.倾听他人意见、尊重他人观点、分析他人的需求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2.应用书面或口头形式，阐释自己的观点，有效沟通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1.通过评估找出患者的心理问题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2.能发现患者心理问题与身体健康的关系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1.遵纪守法：遵守校纪校规，具备法律意识。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2.诚实守信：为人诚实，信守承诺，尽职尽责。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3.爱岗敬业：了解与专业相关的法律法规，在学习和社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4.心理健康，能承受学习和生活中的压力。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763"/>
        <w:gridCol w:w="2064"/>
        <w:gridCol w:w="1206"/>
        <w:gridCol w:w="1542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6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06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4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绪论</w:t>
            </w:r>
          </w:p>
        </w:tc>
        <w:tc>
          <w:tcPr>
            <w:tcW w:w="2064" w:type="dxa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1.掌握护理心理学的概念、学科性质、基本观点、研究对象与研究任务。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2.熟悉医学模式的转变与护理心理学的发展内容。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3.了解护理心理学的研究方法。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4. 知道护理心理学的学科性质及相关理论。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</w:tc>
        <w:tc>
          <w:tcPr>
            <w:tcW w:w="1206" w:type="dxa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1.能简述心理学的发展史</w:t>
            </w:r>
          </w:p>
          <w:p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2.能简述什么是护理心理学</w:t>
            </w:r>
          </w:p>
        </w:tc>
        <w:tc>
          <w:tcPr>
            <w:tcW w:w="1542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护理心理学的研究方法及概念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心理学基础</w:t>
            </w:r>
          </w:p>
        </w:tc>
        <w:tc>
          <w:tcPr>
            <w:tcW w:w="2064" w:type="dxa"/>
          </w:tcPr>
          <w:p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1.知道心理学的概念、实质；心理现象的分类。</w:t>
            </w:r>
          </w:p>
          <w:p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2.知道感知、知觉概念及特性；记忆的概念及分类；思维的概念、特性及分类。</w:t>
            </w:r>
          </w:p>
          <w:p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3.知道意志的概念及特征。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4. 理解心理学基本知识—人格</w:t>
            </w:r>
          </w:p>
          <w:p>
            <w:p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5.知道心理学基本知识—自我意识</w:t>
            </w:r>
          </w:p>
        </w:tc>
        <w:tc>
          <w:tcPr>
            <w:tcW w:w="120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能简述思维的过程及影响问题解决的因素。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能简述人格形成的影响因素、人格的特点。</w:t>
            </w:r>
          </w:p>
        </w:tc>
        <w:tc>
          <w:tcPr>
            <w:tcW w:w="1542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思维的概念、过程及影响问题解决的因素。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dxa"/>
            <w:vAlign w:val="center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心理评估</w:t>
            </w:r>
          </w:p>
        </w:tc>
        <w:tc>
          <w:tcPr>
            <w:tcW w:w="2064" w:type="dxa"/>
            <w:vAlign w:val="top"/>
          </w:tcPr>
          <w:p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1.知道心理评估的概念、原则、注意事项</w:t>
            </w:r>
          </w:p>
          <w:p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指导智力测验和人格测验</w:t>
            </w:r>
          </w:p>
          <w:p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2.知道心理评估的基本方法和注意事项</w:t>
            </w:r>
          </w:p>
          <w:p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3.知道心理评估的基本方法及注意事项</w:t>
            </w:r>
          </w:p>
          <w:p>
            <w:pPr>
              <w:snapToGrid w:val="0"/>
              <w:spacing w:line="288" w:lineRule="auto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能正确掌握心理评估常用的方法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vAlign w:val="top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心理评估的基本概念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  <w:vAlign w:val="top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  <w:vAlign w:val="top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心理干预</w:t>
            </w:r>
          </w:p>
        </w:tc>
        <w:tc>
          <w:tcPr>
            <w:tcW w:w="2064" w:type="dxa"/>
            <w:vAlign w:val="top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知道心理教育技术。</w:t>
            </w:r>
          </w:p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知道心理支持技术。</w:t>
            </w:r>
          </w:p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知道埃利斯的理性情绪疗法。</w:t>
            </w:r>
          </w:p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知道放松治疗。</w:t>
            </w:r>
          </w:p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理解心理教育技术与心理支持技术的原理。</w:t>
            </w:r>
          </w:p>
        </w:tc>
        <w:tc>
          <w:tcPr>
            <w:tcW w:w="1206" w:type="dxa"/>
            <w:vAlign w:val="top"/>
          </w:tcPr>
          <w:p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能正确运用心理干预的原则对患者放松治疗</w:t>
            </w:r>
          </w:p>
        </w:tc>
        <w:tc>
          <w:tcPr>
            <w:tcW w:w="1542" w:type="dxa"/>
            <w:vAlign w:val="top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  <w:vAlign w:val="top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心理教育技术、心理支持技术</w:t>
            </w:r>
          </w:p>
        </w:tc>
        <w:tc>
          <w:tcPr>
            <w:tcW w:w="528" w:type="dxa"/>
            <w:vAlign w:val="top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  <w:vAlign w:val="top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临床各类病人的心理护理</w:t>
            </w:r>
          </w:p>
        </w:tc>
        <w:tc>
          <w:tcPr>
            <w:tcW w:w="2064" w:type="dxa"/>
          </w:tcPr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1.知道各类病人（临终病人、危机事件后创伤病人）的心理特点及心理护理措施。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2.了解各类病人（临终病人、危机事件后创伤病人）心理反应的影响因素。</w:t>
            </w:r>
          </w:p>
        </w:tc>
        <w:tc>
          <w:tcPr>
            <w:tcW w:w="120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能评估各类病人（临终病人</w:t>
            </w:r>
            <w:r>
              <w:rPr>
                <w:rFonts w:hint="eastAsia"/>
                <w:bCs/>
                <w:szCs w:val="21"/>
              </w:rPr>
              <w:t>、危机事件后创伤病人</w:t>
            </w:r>
            <w:r>
              <w:rPr>
                <w:rFonts w:hint="eastAsia" w:ascii="宋体" w:hAnsi="宋体" w:cs="Arial"/>
                <w:kern w:val="0"/>
                <w:szCs w:val="21"/>
              </w:rPr>
              <w:t>）的心理状态</w:t>
            </w:r>
          </w:p>
        </w:tc>
        <w:tc>
          <w:tcPr>
            <w:tcW w:w="1542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临终病人</w:t>
            </w:r>
            <w:r>
              <w:rPr>
                <w:rFonts w:hint="eastAsia"/>
                <w:bCs/>
                <w:szCs w:val="21"/>
              </w:rPr>
              <w:t>、危机事件后创伤病人的心理评估方法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临床自评量表的操作使用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学会SCL-90、SDS、SAS的自评、计分和解释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肌肉放松训练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体验肌肉放松训练的具有操作方法，能够对患者进行指导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margin" w:tblpY="10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/>
                <w:bCs/>
                <w:color w:val="00000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highlight w:val="yellow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Times New Roman" w:hAnsi="Times New Roman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课堂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56285" cy="470535"/>
            <wp:effectExtent l="0" t="0" r="5715" b="0"/>
            <wp:docPr id="3" name="图片 3" descr="9486cad61670744d01888dfd8c5b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86cad61670744d01888dfd8c5b2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系主任审核签名：</w:t>
      </w:r>
      <w:r>
        <w:drawing>
          <wp:inline distT="0" distB="0" distL="114300" distR="114300">
            <wp:extent cx="972185" cy="369570"/>
            <wp:effectExtent l="0" t="0" r="184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 w:ascii="Times New Roman"/>
          <w:sz w:val="28"/>
          <w:szCs w:val="28"/>
          <w:lang w:val="en-US" w:eastAsia="zh-CN"/>
        </w:rPr>
        <w:t>2023</w:t>
      </w:r>
      <w:r>
        <w:rPr>
          <w:rFonts w:hint="eastAsia" w:ascii="Times New Roman"/>
          <w:sz w:val="28"/>
          <w:szCs w:val="28"/>
        </w:rPr>
        <w:t>年</w:t>
      </w:r>
      <w:r>
        <w:rPr>
          <w:rFonts w:hint="eastAsia" w:ascii="Times New Roman"/>
          <w:sz w:val="28"/>
          <w:szCs w:val="28"/>
          <w:lang w:val="en-US" w:eastAsia="zh-CN"/>
        </w:rPr>
        <w:t>9</w:t>
      </w:r>
      <w:r>
        <w:rPr>
          <w:rFonts w:hint="eastAsia" w:ascii="Times New Roman"/>
          <w:sz w:val="28"/>
          <w:szCs w:val="28"/>
        </w:rPr>
        <w:t>月</w:t>
      </w:r>
      <w:r>
        <w:rPr>
          <w:rFonts w:hint="eastAsia" w:ascii="Times New Roman"/>
          <w:sz w:val="28"/>
          <w:szCs w:val="28"/>
          <w:lang w:val="en-US" w:eastAsia="zh-CN"/>
        </w:rPr>
        <w:t>8</w:t>
      </w:r>
      <w:r>
        <w:rPr>
          <w:rFonts w:hint="eastAsia" w:ascii="Times New Roman"/>
          <w:sz w:val="28"/>
          <w:szCs w:val="28"/>
        </w:rPr>
        <w:t>号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C733CA"/>
    <w:multiLevelType w:val="singleLevel"/>
    <w:tmpl w:val="75C733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74BE15"/>
    <w:multiLevelType w:val="singleLevel"/>
    <w:tmpl w:val="7E74B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18429B"/>
    <w:rsid w:val="001A52E8"/>
    <w:rsid w:val="00200A88"/>
    <w:rsid w:val="00256B39"/>
    <w:rsid w:val="0026033C"/>
    <w:rsid w:val="0027065F"/>
    <w:rsid w:val="002C19C4"/>
    <w:rsid w:val="002E3721"/>
    <w:rsid w:val="0030328D"/>
    <w:rsid w:val="00305AFD"/>
    <w:rsid w:val="00313BBA"/>
    <w:rsid w:val="003227D0"/>
    <w:rsid w:val="0032602E"/>
    <w:rsid w:val="003367AE"/>
    <w:rsid w:val="00390A33"/>
    <w:rsid w:val="003A75CB"/>
    <w:rsid w:val="003B1258"/>
    <w:rsid w:val="003C1F99"/>
    <w:rsid w:val="004100B0"/>
    <w:rsid w:val="00494335"/>
    <w:rsid w:val="005467DC"/>
    <w:rsid w:val="00553D03"/>
    <w:rsid w:val="005B2B6D"/>
    <w:rsid w:val="005B4B4E"/>
    <w:rsid w:val="00624FE1"/>
    <w:rsid w:val="006C636E"/>
    <w:rsid w:val="007208D6"/>
    <w:rsid w:val="007423AC"/>
    <w:rsid w:val="00745EDD"/>
    <w:rsid w:val="007C2C99"/>
    <w:rsid w:val="007F3470"/>
    <w:rsid w:val="008B397C"/>
    <w:rsid w:val="008B47F4"/>
    <w:rsid w:val="00900019"/>
    <w:rsid w:val="0099063E"/>
    <w:rsid w:val="00A769B1"/>
    <w:rsid w:val="00AC4C45"/>
    <w:rsid w:val="00B0538A"/>
    <w:rsid w:val="00B2575A"/>
    <w:rsid w:val="00B46F21"/>
    <w:rsid w:val="00B511A5"/>
    <w:rsid w:val="00B736A7"/>
    <w:rsid w:val="00B7651F"/>
    <w:rsid w:val="00B84A54"/>
    <w:rsid w:val="00BF1CC4"/>
    <w:rsid w:val="00C40FE6"/>
    <w:rsid w:val="00C56E09"/>
    <w:rsid w:val="00CB2A48"/>
    <w:rsid w:val="00CF096B"/>
    <w:rsid w:val="00DB472C"/>
    <w:rsid w:val="00DC14E7"/>
    <w:rsid w:val="00E16D30"/>
    <w:rsid w:val="00E33169"/>
    <w:rsid w:val="00E63BF8"/>
    <w:rsid w:val="00E70904"/>
    <w:rsid w:val="00EF44B1"/>
    <w:rsid w:val="00EF487F"/>
    <w:rsid w:val="00F35AA0"/>
    <w:rsid w:val="00F96212"/>
    <w:rsid w:val="024B0C39"/>
    <w:rsid w:val="02B36101"/>
    <w:rsid w:val="03BF20BB"/>
    <w:rsid w:val="04664481"/>
    <w:rsid w:val="0600061C"/>
    <w:rsid w:val="06586F43"/>
    <w:rsid w:val="0A8128A6"/>
    <w:rsid w:val="0BF32A1B"/>
    <w:rsid w:val="0C886B8C"/>
    <w:rsid w:val="0F326545"/>
    <w:rsid w:val="0F622DAD"/>
    <w:rsid w:val="10BD2C22"/>
    <w:rsid w:val="110F2269"/>
    <w:rsid w:val="121655A9"/>
    <w:rsid w:val="1AAE4DC9"/>
    <w:rsid w:val="1EA65174"/>
    <w:rsid w:val="211D1DE0"/>
    <w:rsid w:val="22987C80"/>
    <w:rsid w:val="23CB0415"/>
    <w:rsid w:val="23CF4CAB"/>
    <w:rsid w:val="23F20322"/>
    <w:rsid w:val="24192CCC"/>
    <w:rsid w:val="257B2C02"/>
    <w:rsid w:val="25EC66BB"/>
    <w:rsid w:val="260C7DD0"/>
    <w:rsid w:val="28A07B15"/>
    <w:rsid w:val="2910779C"/>
    <w:rsid w:val="2A5F6ECD"/>
    <w:rsid w:val="2BCB6E96"/>
    <w:rsid w:val="2CB66167"/>
    <w:rsid w:val="2F4D5168"/>
    <w:rsid w:val="2F575BF7"/>
    <w:rsid w:val="30365ED7"/>
    <w:rsid w:val="30DE3332"/>
    <w:rsid w:val="30FA23D5"/>
    <w:rsid w:val="31BD5288"/>
    <w:rsid w:val="34422021"/>
    <w:rsid w:val="37061305"/>
    <w:rsid w:val="37D62A75"/>
    <w:rsid w:val="38814E65"/>
    <w:rsid w:val="388A6346"/>
    <w:rsid w:val="38CE42BE"/>
    <w:rsid w:val="39A66CD4"/>
    <w:rsid w:val="39F34E11"/>
    <w:rsid w:val="3C383DE6"/>
    <w:rsid w:val="3CD52CE1"/>
    <w:rsid w:val="3ECC2029"/>
    <w:rsid w:val="40427F95"/>
    <w:rsid w:val="410F2E6A"/>
    <w:rsid w:val="4244270F"/>
    <w:rsid w:val="4430136C"/>
    <w:rsid w:val="44446F2F"/>
    <w:rsid w:val="473F24BE"/>
    <w:rsid w:val="4AB0382B"/>
    <w:rsid w:val="4B3A46D8"/>
    <w:rsid w:val="4C577735"/>
    <w:rsid w:val="4EA330F5"/>
    <w:rsid w:val="4F05526B"/>
    <w:rsid w:val="4FDF25EC"/>
    <w:rsid w:val="50D13F36"/>
    <w:rsid w:val="51987C65"/>
    <w:rsid w:val="56017C40"/>
    <w:rsid w:val="569868B5"/>
    <w:rsid w:val="584567C2"/>
    <w:rsid w:val="5B5F134B"/>
    <w:rsid w:val="611F6817"/>
    <w:rsid w:val="64ADABE1"/>
    <w:rsid w:val="657F15C0"/>
    <w:rsid w:val="66CA1754"/>
    <w:rsid w:val="67F86C70"/>
    <w:rsid w:val="695F0AAF"/>
    <w:rsid w:val="6AE42F1E"/>
    <w:rsid w:val="6B4B4527"/>
    <w:rsid w:val="6CF351B5"/>
    <w:rsid w:val="6DAE08DD"/>
    <w:rsid w:val="6EF371F5"/>
    <w:rsid w:val="6F1E65D4"/>
    <w:rsid w:val="6F266C86"/>
    <w:rsid w:val="6F5042C2"/>
    <w:rsid w:val="6FD53DEF"/>
    <w:rsid w:val="70FC47DB"/>
    <w:rsid w:val="74316312"/>
    <w:rsid w:val="75F82E7C"/>
    <w:rsid w:val="780F13C8"/>
    <w:rsid w:val="7AA37A7D"/>
    <w:rsid w:val="7C385448"/>
    <w:rsid w:val="7FBF9726"/>
    <w:rsid w:val="7FFD20E3"/>
    <w:rsid w:val="B75E6AD4"/>
    <w:rsid w:val="FFDD8E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396</Words>
  <Characters>2261</Characters>
  <Lines>18</Lines>
  <Paragraphs>5</Paragraphs>
  <TotalTime>4</TotalTime>
  <ScaleCrop>false</ScaleCrop>
  <LinksUpToDate>false</LinksUpToDate>
  <CharactersWithSpaces>2652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2018-09-06T23:26:00Z</dcterms:created>
  <dc:creator>juvg</dc:creator>
  <cp:lastModifiedBy>欣欣</cp:lastModifiedBy>
  <cp:lastPrinted>2020-10-15T21:02:00Z</cp:lastPrinted>
  <dcterms:modified xsi:type="dcterms:W3CDTF">2023-09-18T20:30:31Z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F8B4A14D24D242E180DD12C272FC6C9C</vt:lpwstr>
  </property>
</Properties>
</file>