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BA4A6" w14:textId="77777777" w:rsidR="00604221" w:rsidRDefault="00604221">
      <w:pPr>
        <w:snapToGrid w:val="0"/>
        <w:jc w:val="both"/>
        <w:rPr>
          <w:sz w:val="6"/>
          <w:szCs w:val="6"/>
        </w:rPr>
      </w:pPr>
    </w:p>
    <w:p w14:paraId="66A83651" w14:textId="77777777" w:rsidR="00604221" w:rsidRDefault="00604221">
      <w:pPr>
        <w:snapToGrid w:val="0"/>
        <w:jc w:val="center"/>
        <w:rPr>
          <w:sz w:val="6"/>
          <w:szCs w:val="6"/>
        </w:rPr>
      </w:pPr>
    </w:p>
    <w:p w14:paraId="5E389C3D" w14:textId="77777777" w:rsidR="0060422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CCEAFB2" w14:textId="77777777" w:rsidR="00604221" w:rsidRDefault="00604221" w:rsidP="005D536B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603709D7" w14:textId="77777777" w:rsidR="00604221" w:rsidRDefault="00000000" w:rsidP="005D536B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8"/>
        <w:gridCol w:w="1411"/>
        <w:gridCol w:w="1315"/>
        <w:gridCol w:w="1171"/>
        <w:gridCol w:w="1752"/>
        <w:gridCol w:w="1463"/>
      </w:tblGrid>
      <w:tr w:rsidR="00541019" w14:paraId="233308BE" w14:textId="77777777" w:rsidTr="00BC5A0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17691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AE5D03" w14:textId="77777777" w:rsidR="00541019" w:rsidRDefault="00B066E3" w:rsidP="00BC5A0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生物化学</w:t>
            </w:r>
          </w:p>
        </w:tc>
      </w:tr>
      <w:tr w:rsidR="00541019" w14:paraId="01BF60FC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7E333E4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624AADFC" w14:textId="77777777" w:rsidR="00541019" w:rsidRDefault="00541019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1170007</w:t>
            </w:r>
          </w:p>
        </w:tc>
        <w:tc>
          <w:tcPr>
            <w:tcW w:w="1279" w:type="dxa"/>
            <w:vAlign w:val="center"/>
          </w:tcPr>
          <w:p w14:paraId="660175A2" w14:textId="77777777" w:rsidR="00541019" w:rsidRDefault="00541019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10AC6EE" w14:textId="77777777" w:rsidR="00541019" w:rsidRDefault="00541019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4016</w:t>
            </w:r>
          </w:p>
        </w:tc>
        <w:tc>
          <w:tcPr>
            <w:tcW w:w="1704" w:type="dxa"/>
            <w:vAlign w:val="center"/>
          </w:tcPr>
          <w:p w14:paraId="757E74B2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F4FC182" w14:textId="77777777" w:rsidR="00541019" w:rsidRDefault="00541019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41019" w14:paraId="6D440B9D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5F86556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45545A27" w14:textId="77777777" w:rsidR="00541019" w:rsidRDefault="00541019" w:rsidP="00BC5A0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陈艳杰</w:t>
            </w:r>
            <w:proofErr w:type="gramEnd"/>
          </w:p>
        </w:tc>
        <w:tc>
          <w:tcPr>
            <w:tcW w:w="1279" w:type="dxa"/>
            <w:vAlign w:val="center"/>
          </w:tcPr>
          <w:p w14:paraId="501366B4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357EDBF" w14:textId="77777777" w:rsidR="00541019" w:rsidRDefault="00541019" w:rsidP="00BC5A0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04" w:type="dxa"/>
            <w:vAlign w:val="center"/>
          </w:tcPr>
          <w:p w14:paraId="2F487082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91106F1" w14:textId="77777777" w:rsidR="00541019" w:rsidRDefault="00541019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41019" w14:paraId="41CD42E0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67E6B7C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AEE7227" w14:textId="77777777" w:rsidR="00541019" w:rsidRDefault="00B066E3" w:rsidP="00BC5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护理学B22-6(专升本)</w:t>
            </w:r>
          </w:p>
        </w:tc>
        <w:tc>
          <w:tcPr>
            <w:tcW w:w="1279" w:type="dxa"/>
            <w:vAlign w:val="center"/>
          </w:tcPr>
          <w:p w14:paraId="489E108B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72ED7E2F" w14:textId="77777777" w:rsidR="00541019" w:rsidRDefault="00B066E3" w:rsidP="00B066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4" w:type="dxa"/>
            <w:vAlign w:val="center"/>
          </w:tcPr>
          <w:p w14:paraId="1C0EBB2D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C2F689D" w14:textId="77777777" w:rsidR="00541019" w:rsidRDefault="00B066E3" w:rsidP="00BC5A07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临港校区 一教416</w:t>
            </w:r>
          </w:p>
        </w:tc>
      </w:tr>
      <w:tr w:rsidR="00541019" w14:paraId="6CBB9244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A8B5E51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4FAE4C8D" w14:textId="77777777" w:rsidR="00541019" w:rsidRDefault="00B066E3" w:rsidP="00BC5A0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周五上午10:15～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15，健康管理基础医学教研室222办公室</w:t>
            </w:r>
          </w:p>
        </w:tc>
      </w:tr>
      <w:tr w:rsidR="00541019" w14:paraId="72FD61C0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2E71AC2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6FA7F96" w14:textId="77777777" w:rsidR="00541019" w:rsidRDefault="00541019" w:rsidP="00BC5A0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 w:rsidRPr="00B066E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</w:t>
            </w:r>
            <w:proofErr w:type="gramEnd"/>
            <w:r w:rsidRPr="00B066E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B066E3" w:rsidRPr="00B066E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3325689</w:t>
            </w:r>
          </w:p>
        </w:tc>
      </w:tr>
      <w:tr w:rsidR="00541019" w14:paraId="3B957DAE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D9BEECB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224DF40" w14:textId="77777777" w:rsidR="00541019" w:rsidRDefault="00B066E3" w:rsidP="00BC5A0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高国全，人民卫生出版社</w:t>
            </w:r>
          </w:p>
        </w:tc>
      </w:tr>
      <w:tr w:rsidR="00541019" w14:paraId="28033037" w14:textId="77777777" w:rsidTr="00BC5A0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035779" w14:textId="77777777" w:rsidR="00541019" w:rsidRDefault="00541019" w:rsidP="00BC5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3F9FF0" w14:textId="77777777" w:rsidR="00B066E3" w:rsidRDefault="00B066E3" w:rsidP="00B066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周克元、罗德生，科学出版社；</w:t>
            </w:r>
          </w:p>
          <w:p w14:paraId="2BE79214" w14:textId="77777777" w:rsidR="00B066E3" w:rsidRDefault="00B066E3" w:rsidP="00B066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生物化学》第7版，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周爱儒，人民卫生出版社；</w:t>
            </w:r>
          </w:p>
          <w:p w14:paraId="6DDBE593" w14:textId="77777777" w:rsidR="00541019" w:rsidRDefault="00B066E3" w:rsidP="00B066E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生物化学》第4版，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D5D728B" w14:textId="77777777" w:rsidR="00604221" w:rsidRDefault="00000000" w:rsidP="005D536B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04221" w14:paraId="0DFAB0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FF9B1" w14:textId="77777777" w:rsidR="0060422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AC1D0" w14:textId="77777777" w:rsidR="0060422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9F91E" w14:textId="77777777" w:rsidR="0060422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6C258" w14:textId="77777777" w:rsidR="0060422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4221" w14:paraId="7D9A3A68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4C009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80936" w14:textId="77777777" w:rsidR="00604221" w:rsidRDefault="00000000">
            <w:pPr>
              <w:widowControl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644B1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61F9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E746F8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1E0440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FAF55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60A8B" w14:textId="77777777" w:rsidR="0060422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核酸的结构与功能：核苷酸分子组成及结构；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组成的异同；核酸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RNA)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的一级结构、连接键，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双螺旋结构模式的要点，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的组成、结构特点；熔解温度、增色效应、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复性、核酸分子杂交的概念；原核生物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的超螺旋结构。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F7F52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413F9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4FF3796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65A6B8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55B6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0DD7B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维生素与微量元素：维生素、微量元素的概念；维生素的种类及其与疾病的联系，重要的微量元素及其与疾病的联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系；维生素的生化作用，微量元素在机体的作用；维生素的化学本质、性质、分类与命名。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D87B6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C044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27D8D68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340E50D4" w14:textId="77777777">
        <w:trPr>
          <w:trHeight w:val="5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6D1C2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D951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02CA19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FFA7A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08C22E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20382E66" w14:textId="77777777">
        <w:trPr>
          <w:trHeight w:val="52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AC75" w14:textId="77777777" w:rsidR="00604221" w:rsidRDefault="0060422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7DD5F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影响酶活性的因素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:1.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观察不同底物、温度、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PH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、激活剂与抑制剂对淀粉酶活性的影响。</w:t>
            </w:r>
          </w:p>
          <w:p w14:paraId="43844952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观察淀粉在水解过程中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遇碘后溶液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颜色的变化。</w:t>
            </w:r>
          </w:p>
          <w:p w14:paraId="44FDB764" w14:textId="77777777" w:rsidR="00604221" w:rsidRDefault="00604221">
            <w:pPr>
              <w:widowControl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140AF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17CB4CBF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C06B0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  <w:p w14:paraId="18A97CD6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26CAA0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2E25732F" w14:textId="77777777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C377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F7FDA" w14:textId="77777777" w:rsidR="00604221" w:rsidRDefault="00000000">
            <w:pPr>
              <w:snapToGrid w:val="0"/>
              <w:spacing w:line="288" w:lineRule="auto"/>
              <w:ind w:firstLineChars="100" w:firstLine="21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复制体系的基本规律、半保留复制的特点及其意义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复制体系的组成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,DNA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聚合酶的类型及功能特点。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DNA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复制的过程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22E89CF2" w14:textId="77777777" w:rsidR="00604221" w:rsidRDefault="00000000">
            <w:pPr>
              <w:snapToGrid w:val="0"/>
              <w:spacing w:line="288" w:lineRule="auto"/>
              <w:ind w:firstLineChars="100" w:firstLine="21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的生物合成：转录体系的主要成分、转录的基本过程、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转录后加工的主要方式和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前体的加工特点；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前体加工的主要方式；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的复制。</w:t>
            </w:r>
          </w:p>
          <w:p w14:paraId="50D9C615" w14:textId="77777777" w:rsidR="00604221" w:rsidRDefault="00000000">
            <w:pPr>
              <w:snapToGrid w:val="0"/>
              <w:spacing w:line="288" w:lineRule="auto"/>
              <w:ind w:firstLineChars="100" w:firstLine="210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蛋白质的生物合成：翻译的概念；参与蛋白质生物合成的各种物质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氨基酸、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、核糖体、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、有关的酶与蛋白质因子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及其在蛋白质生物合成中的作用；遗传密码的概念及特点，核糖体循环的概念及步骤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肽链的生物合成过程，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SD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序列、分子伴侣、信号序列的概念，蛋白质生物合成后修饰加工方式，蛋白质生物合成的干扰和抑制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蛋白质合成后的靶向分送。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0E91F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C2DC4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4849A6F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013D34B3" w14:textId="77777777">
        <w:trPr>
          <w:trHeight w:val="9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AA43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0C487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基因重组与分子生物学技术：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克隆、基因工程、目的基因、基因载体的概念；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克隆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基因工程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的一般步骤；工具酶及限制性内切核酸酶的概念、作用特点；重组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技术在疾病基因的发现、生物制药、转基因、基因沉默、基因诊断、基因治疗及遗传病预防中的应用。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03002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E82B5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0394C9F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59663943" w14:textId="77777777">
        <w:trPr>
          <w:trHeight w:val="528"/>
        </w:trPr>
        <w:tc>
          <w:tcPr>
            <w:tcW w:w="6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B6EB3" w14:textId="77777777" w:rsidR="00604221" w:rsidRDefault="0060422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2A14B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基因表达调控：基因表达的概念、规律和方式；基因表达调控的意义及特点；原核基因表达调控基本原理及乳糖操纵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子的调节机制和真核基因在转录水平的表达调控机制；真核基因表达调控的特点；色氨酸操纵子的调节机制和真核基因在转录后、翻译及翻译后环节的表达调控特点。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29E8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8DFAA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9933D4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265BD075" w14:textId="77777777">
        <w:trPr>
          <w:trHeight w:val="528"/>
        </w:trPr>
        <w:tc>
          <w:tcPr>
            <w:tcW w:w="6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F92BC" w14:textId="77777777" w:rsidR="00604221" w:rsidRDefault="0060422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D1682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14:paraId="30753565" w14:textId="77777777" w:rsidR="00604221" w:rsidRDefault="00000000">
            <w:pPr>
              <w:widowControl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乳酸循环的基本过程以及代谢调节的基本原理、血糖的来源和去路；血糖以及血糖水平的调节方式。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E3810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98585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5412A4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2323DFD9" w14:textId="77777777">
        <w:trPr>
          <w:trHeight w:val="5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8D8C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1B7BF" w14:textId="77777777" w:rsidR="00604221" w:rsidRDefault="00000000">
            <w:pPr>
              <w:widowControl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的定量分析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还原糖的测定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</w:t>
            </w:r>
          </w:p>
          <w:p w14:paraId="2D72BF41" w14:textId="77777777" w:rsidR="00604221" w:rsidRPr="004F7EE3" w:rsidRDefault="00000000">
            <w:pPr>
              <w:widowControl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 w:eastAsia="zh-CN"/>
              </w:rPr>
              <w:t>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糖水解的方法和原理。</w:t>
            </w:r>
          </w:p>
          <w:p w14:paraId="261FE22D" w14:textId="77777777" w:rsidR="0060422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碱性铜试剂法测定还原糖的原理和操作方法。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4AFB7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7045D160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E3E2B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604221" w14:paraId="21FF68D2" w14:textId="77777777">
        <w:trPr>
          <w:trHeight w:val="528"/>
        </w:trPr>
        <w:tc>
          <w:tcPr>
            <w:tcW w:w="6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F54B6" w14:textId="77777777" w:rsidR="00604221" w:rsidRDefault="0060422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18B88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脂类代谢：脂肪的动员，脂肪酸β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  <w:p w14:paraId="2702A9D6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氨基酸代谢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氮平衡、蛋白质的营养价值、必需氨基酸等概念；氨基酸的脱氨基作用的概念及方式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氨的转运及代谢去路；鸟氨酸循环过程及部位。</w:t>
            </w:r>
          </w:p>
          <w:p w14:paraId="2C3A50E2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核苷酸代谢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核苷酸的合成途径与分解代谢；尿酸与痛风的产生。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DB548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07A6C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457753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604221" w14:paraId="09065756" w14:textId="77777777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50692" w14:textId="77777777" w:rsidR="00604221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9F76A" w14:textId="77777777" w:rsidR="00604221" w:rsidRDefault="00000000">
            <w:pPr>
              <w:snapToGrid w:val="0"/>
              <w:spacing w:line="288" w:lineRule="auto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57852" w14:textId="77777777" w:rsidR="00604221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5C152" w14:textId="77777777" w:rsidR="00604221" w:rsidRDefault="0060422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3512AF9" w14:textId="77777777" w:rsidR="00604221" w:rsidRDefault="00604221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6BEA7D27" w14:textId="77777777" w:rsidR="00604221" w:rsidRDefault="00000000" w:rsidP="005D536B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741BFF" w14:paraId="1D6D00A9" w14:textId="77777777" w:rsidTr="00705C4D">
        <w:trPr>
          <w:jc w:val="center"/>
        </w:trPr>
        <w:tc>
          <w:tcPr>
            <w:tcW w:w="1809" w:type="dxa"/>
          </w:tcPr>
          <w:p w14:paraId="1DD0342F" w14:textId="77777777" w:rsidR="00741BFF" w:rsidRDefault="00741BFF" w:rsidP="005D536B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76EC205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4F161694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1BFF" w14:paraId="570298C2" w14:textId="77777777" w:rsidTr="00705C4D">
        <w:trPr>
          <w:jc w:val="center"/>
        </w:trPr>
        <w:tc>
          <w:tcPr>
            <w:tcW w:w="1809" w:type="dxa"/>
          </w:tcPr>
          <w:p w14:paraId="79BF2583" w14:textId="77777777" w:rsidR="00741BFF" w:rsidRPr="0008182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350F15CA" w14:textId="77777777" w:rsidR="00741BFF" w:rsidRPr="0008182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期末开卷考试</w:t>
            </w:r>
          </w:p>
        </w:tc>
        <w:tc>
          <w:tcPr>
            <w:tcW w:w="1843" w:type="dxa"/>
          </w:tcPr>
          <w:p w14:paraId="1EC3C252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41BFF" w14:paraId="24AC1728" w14:textId="77777777" w:rsidTr="00705C4D">
        <w:trPr>
          <w:jc w:val="center"/>
        </w:trPr>
        <w:tc>
          <w:tcPr>
            <w:tcW w:w="1809" w:type="dxa"/>
          </w:tcPr>
          <w:p w14:paraId="19AB2392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55804A64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</w:tcPr>
          <w:p w14:paraId="35B2BA91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41BFF" w14:paraId="781265D1" w14:textId="77777777" w:rsidTr="00705C4D">
        <w:trPr>
          <w:jc w:val="center"/>
        </w:trPr>
        <w:tc>
          <w:tcPr>
            <w:tcW w:w="1809" w:type="dxa"/>
          </w:tcPr>
          <w:p w14:paraId="79012222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X2</w:t>
            </w:r>
          </w:p>
        </w:tc>
        <w:tc>
          <w:tcPr>
            <w:tcW w:w="5103" w:type="dxa"/>
          </w:tcPr>
          <w:p w14:paraId="3B8772EE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后作业</w:t>
            </w:r>
          </w:p>
        </w:tc>
        <w:tc>
          <w:tcPr>
            <w:tcW w:w="1843" w:type="dxa"/>
          </w:tcPr>
          <w:p w14:paraId="5650E29C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41BFF" w14:paraId="0A97A2A6" w14:textId="77777777" w:rsidTr="00705C4D">
        <w:trPr>
          <w:jc w:val="center"/>
        </w:trPr>
        <w:tc>
          <w:tcPr>
            <w:tcW w:w="1809" w:type="dxa"/>
          </w:tcPr>
          <w:p w14:paraId="74D8F962" w14:textId="77777777" w:rsidR="00741BFF" w:rsidRPr="0008182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42E42B8C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课堂表现</w:t>
            </w:r>
          </w:p>
        </w:tc>
        <w:tc>
          <w:tcPr>
            <w:tcW w:w="1843" w:type="dxa"/>
          </w:tcPr>
          <w:p w14:paraId="466778F1" w14:textId="77777777" w:rsidR="00741BFF" w:rsidRDefault="00741BFF" w:rsidP="005D53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76477FC3" w14:textId="79E9627D" w:rsidR="00604221" w:rsidRDefault="004F7EE3" w:rsidP="005D53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B420AEC" wp14:editId="686634A3">
            <wp:simplePos x="0" y="0"/>
            <wp:positionH relativeFrom="column">
              <wp:posOffset>2838450</wp:posOffset>
            </wp:positionH>
            <wp:positionV relativeFrom="paragraph">
              <wp:posOffset>971550</wp:posOffset>
            </wp:positionV>
            <wp:extent cx="381635" cy="213360"/>
            <wp:effectExtent l="0" t="0" r="0" b="0"/>
            <wp:wrapNone/>
            <wp:docPr id="15387591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陈艳杰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000000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741BF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000000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741BF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604221" w:rsidSect="006042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5E34" w14:textId="77777777" w:rsidR="000A47D5" w:rsidRDefault="000A47D5" w:rsidP="00604221">
      <w:r>
        <w:separator/>
      </w:r>
    </w:p>
  </w:endnote>
  <w:endnote w:type="continuationSeparator" w:id="0">
    <w:p w14:paraId="25DAF41F" w14:textId="77777777" w:rsidR="000A47D5" w:rsidRDefault="000A47D5" w:rsidP="006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7FD1" w14:textId="77777777" w:rsidR="00604221" w:rsidRDefault="005D536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00000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00000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096240" w14:textId="77777777" w:rsidR="00604221" w:rsidRDefault="00000000">
    <w:pPr>
      <w:pStyle w:val="a3"/>
      <w:ind w:right="360"/>
    </w:pPr>
    <w:r>
      <w:rPr>
        <w:noProof/>
        <w:lang w:eastAsia="zh-CN"/>
      </w:rPr>
      <w:drawing>
        <wp:inline distT="0" distB="0" distL="114300" distR="114300" wp14:anchorId="4772BBC9" wp14:editId="179AD74D">
          <wp:extent cx="66198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8435" w14:textId="77777777" w:rsidR="0060422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D536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D536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D6F9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5D536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38C40A" w14:textId="77777777" w:rsidR="00604221" w:rsidRDefault="00000000" w:rsidP="005D536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B695" w14:textId="77777777" w:rsidR="000A47D5" w:rsidRDefault="000A47D5" w:rsidP="00604221">
      <w:r>
        <w:separator/>
      </w:r>
    </w:p>
  </w:footnote>
  <w:footnote w:type="continuationSeparator" w:id="0">
    <w:p w14:paraId="0BBDBF9D" w14:textId="77777777" w:rsidR="000A47D5" w:rsidRDefault="000A47D5" w:rsidP="0060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46CF" w14:textId="77777777" w:rsidR="00604221" w:rsidRDefault="00000000" w:rsidP="005D536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F086474" wp14:editId="20027FA6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0" t="0" r="18415" b="1524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5296" w14:textId="77777777" w:rsidR="00604221" w:rsidRDefault="00000000" w:rsidP="005D536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1AE7BE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14:paraId="2A42712D" w14:textId="77777777" w:rsidR="00604221" w:rsidRDefault="00000000">
                <w:pPr>
                  <w:rPr>
                    <w:rFonts w:ascii="宋体" w:eastAsia="宋体" w:hAnsi="宋体" w:hint="eastAsia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ZmNjM4ZWYzMWRjODdhNjE0OTBjNGQwNTM5YTIxNDIifQ=="/>
  </w:docVars>
  <w:rsids>
    <w:rsidRoot w:val="00475657"/>
    <w:rsid w:val="BBFFCAAF"/>
    <w:rsid w:val="BFA01D58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2F38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7D5"/>
    <w:rsid w:val="000A5A1C"/>
    <w:rsid w:val="000A5D03"/>
    <w:rsid w:val="000B1579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4D7"/>
    <w:rsid w:val="00171DEE"/>
    <w:rsid w:val="00173320"/>
    <w:rsid w:val="00176B28"/>
    <w:rsid w:val="0017703A"/>
    <w:rsid w:val="0018174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2B6"/>
    <w:rsid w:val="00382FDD"/>
    <w:rsid w:val="00387718"/>
    <w:rsid w:val="003958D4"/>
    <w:rsid w:val="003A045C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F98"/>
    <w:rsid w:val="003E152E"/>
    <w:rsid w:val="003F0A1F"/>
    <w:rsid w:val="003F51DB"/>
    <w:rsid w:val="003F5A06"/>
    <w:rsid w:val="003F6B48"/>
    <w:rsid w:val="0040254E"/>
    <w:rsid w:val="00402CF7"/>
    <w:rsid w:val="004031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EE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BB"/>
    <w:rsid w:val="0052787A"/>
    <w:rsid w:val="005306A4"/>
    <w:rsid w:val="00530738"/>
    <w:rsid w:val="00531494"/>
    <w:rsid w:val="0054101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A26"/>
    <w:rsid w:val="005C4583"/>
    <w:rsid w:val="005D536B"/>
    <w:rsid w:val="005D54FC"/>
    <w:rsid w:val="005E29D2"/>
    <w:rsid w:val="005E7A88"/>
    <w:rsid w:val="005F0931"/>
    <w:rsid w:val="005F2CBF"/>
    <w:rsid w:val="00601B1B"/>
    <w:rsid w:val="00604221"/>
    <w:rsid w:val="006044A3"/>
    <w:rsid w:val="006046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BFF"/>
    <w:rsid w:val="00743E1E"/>
    <w:rsid w:val="00744253"/>
    <w:rsid w:val="007507A0"/>
    <w:rsid w:val="00751EF5"/>
    <w:rsid w:val="00752375"/>
    <w:rsid w:val="00761732"/>
    <w:rsid w:val="007637A0"/>
    <w:rsid w:val="007752C7"/>
    <w:rsid w:val="00775DA4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53A6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4D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842"/>
    <w:rsid w:val="008D2640"/>
    <w:rsid w:val="008E2CC9"/>
    <w:rsid w:val="008E36BA"/>
    <w:rsid w:val="008E4701"/>
    <w:rsid w:val="008E644E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96B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5AB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AC3"/>
    <w:rsid w:val="00AF5CCA"/>
    <w:rsid w:val="00B01533"/>
    <w:rsid w:val="00B05815"/>
    <w:rsid w:val="00B066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07F"/>
    <w:rsid w:val="00B751A9"/>
    <w:rsid w:val="00B7624C"/>
    <w:rsid w:val="00B767B7"/>
    <w:rsid w:val="00B8468B"/>
    <w:rsid w:val="00B8514A"/>
    <w:rsid w:val="00BA5396"/>
    <w:rsid w:val="00BB00B3"/>
    <w:rsid w:val="00BC09B7"/>
    <w:rsid w:val="00BC622E"/>
    <w:rsid w:val="00BD1A2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83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9B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DC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6124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7FB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AC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3FF"/>
    <w:rsid w:val="00FF2D60"/>
    <w:rsid w:val="0250298D"/>
    <w:rsid w:val="050A3DFD"/>
    <w:rsid w:val="0B02141F"/>
    <w:rsid w:val="0DB76A4A"/>
    <w:rsid w:val="1146205D"/>
    <w:rsid w:val="199D2E85"/>
    <w:rsid w:val="1B9B294B"/>
    <w:rsid w:val="2D9F1DE6"/>
    <w:rsid w:val="2E59298A"/>
    <w:rsid w:val="37E50B00"/>
    <w:rsid w:val="49DF08B3"/>
    <w:rsid w:val="54DC2048"/>
    <w:rsid w:val="55EA34D0"/>
    <w:rsid w:val="64A46781"/>
    <w:rsid w:val="65310993"/>
    <w:rsid w:val="69B85201"/>
    <w:rsid w:val="6E256335"/>
    <w:rsid w:val="6EE028EA"/>
    <w:rsid w:val="700912C5"/>
    <w:rsid w:val="71DA6DEA"/>
    <w:rsid w:val="7406189F"/>
    <w:rsid w:val="747D1151"/>
    <w:rsid w:val="74F62C86"/>
    <w:rsid w:val="7F7D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A695A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22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0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0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042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04221"/>
  </w:style>
  <w:style w:type="character" w:styleId="a7">
    <w:name w:val="Hyperlink"/>
    <w:qFormat/>
    <w:rsid w:val="00604221"/>
    <w:rPr>
      <w:color w:val="0000FF"/>
      <w:u w:val="single"/>
    </w:rPr>
  </w:style>
  <w:style w:type="paragraph" w:customStyle="1" w:styleId="1">
    <w:name w:val="1 字元"/>
    <w:basedOn w:val="a"/>
    <w:qFormat/>
    <w:rsid w:val="0060422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306</Words>
  <Characters>1746</Characters>
  <Application>Microsoft Office Word</Application>
  <DocSecurity>0</DocSecurity>
  <Lines>14</Lines>
  <Paragraphs>4</Paragraphs>
  <ScaleCrop>false</ScaleCrop>
  <Company>CMT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52</cp:revision>
  <cp:lastPrinted>2023-09-10T11:38:00Z</cp:lastPrinted>
  <dcterms:created xsi:type="dcterms:W3CDTF">2015-08-27T20:51:00Z</dcterms:created>
  <dcterms:modified xsi:type="dcterms:W3CDTF">2024-09-11T09:15:00Z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8B8C2EFE4C7643869973B793F8E10C4A_13</vt:lpwstr>
  </property>
</Properties>
</file>