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607"/>
        <w:gridCol w:w="1118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07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2170079</w:t>
            </w:r>
          </w:p>
        </w:tc>
        <w:tc>
          <w:tcPr>
            <w:tcW w:w="1118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1503、1468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1.5/24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07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柳亚男、施艳</w:t>
            </w:r>
          </w:p>
        </w:tc>
        <w:tc>
          <w:tcPr>
            <w:tcW w:w="1118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607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护理学B22-1、22-2、22-3、22-4班</w:t>
            </w:r>
          </w:p>
        </w:tc>
        <w:tc>
          <w:tcPr>
            <w:tcW w:w="1118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每周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2:00-13:00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高职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237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"https://mooc1.chaoxing.com/mooc-ans/mycourse/teachercourse?moocId=228745955&amp;clazzid=71796024&amp;edit=true&amp;v=0&amp;cpi=278190607&amp;pageHeader=0"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 w:eastAsiaTheme="minorEastAsia"/>
                <w:kern w:val="0"/>
                <w:sz w:val="21"/>
                <w:szCs w:val="21"/>
                <w:highlight w:val="cyan"/>
                <w:lang w:val="en-US" w:eastAsia="zh-CN"/>
              </w:rPr>
              <w:t>老年</w:t>
            </w:r>
            <w:bookmarkStart w:id="0" w:name="_GoBack"/>
            <w:bookmarkEnd w:id="0"/>
            <w:r>
              <w:rPr>
                <w:rStyle w:val="8"/>
                <w:rFonts w:ascii="宋体" w:hAnsi="宋体" w:cs="宋体" w:eastAsiaTheme="minorEastAsia"/>
                <w:kern w:val="0"/>
                <w:sz w:val="21"/>
                <w:szCs w:val="21"/>
                <w:highlight w:val="cyan"/>
                <w:lang w:eastAsia="zh-CN"/>
              </w:rPr>
              <w:t>护理学-首页 (chaoxing.com)</w:t>
            </w:r>
            <w:r>
              <w:rPr>
                <w:rStyle w:val="8"/>
                <w:rFonts w:ascii="宋体" w:hAnsi="宋体" w:cs="宋体" w:eastAsiaTheme="minorEastAsia"/>
                <w:kern w:val="0"/>
                <w:sz w:val="21"/>
                <w:szCs w:val="21"/>
                <w:highlight w:val="cyan"/>
                <w:lang w:eastAsia="zh-CN"/>
              </w:rPr>
              <w:fldChar w:fldCharType="end"/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老年护理学，胡秀英、肖惠敏，人民卫生出版社，第5版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13B2F5"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老年医学，张建、范利，人民卫生出版社，第2版</w:t>
            </w:r>
          </w:p>
          <w:p w14:paraId="62976BD4"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老年護理學，張家琪，華杏出版社，第1版</w:t>
            </w:r>
          </w:p>
          <w:p w14:paraId="71F9ABE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Eliopoulos, C. (2018). Gerontological nursing (9th ed.). Wolters Kluwer.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老化相关理论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老年人的健康评估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老年人的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日常生活护理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老年综合征与护理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/>
                <w:color w:val="000000"/>
                <w:sz w:val="20"/>
                <w:szCs w:val="20"/>
                <w:lang w:eastAsia="zh-CN"/>
              </w:rPr>
              <w:t>实训：老年人跌倒的护理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="Arial"/>
                <w:kern w:val="0"/>
                <w:sz w:val="20"/>
                <w:szCs w:val="20"/>
                <w:lang w:eastAsia="zh-CN"/>
              </w:rPr>
              <w:t>老年人常见疾病及护理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老年人的心里卫生与精神护理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老年人的安全用药与护理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0"/>
                <w:szCs w:val="20"/>
                <w:lang w:eastAsia="zh-CN"/>
              </w:rPr>
              <w:t>老年人的健康保健与养老照护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="Arial"/>
                <w:kern w:val="0"/>
                <w:sz w:val="20"/>
                <w:szCs w:val="20"/>
                <w:lang w:eastAsia="zh-CN"/>
              </w:rPr>
              <w:t>老年人的临终护理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="Arial"/>
                <w:kern w:val="0"/>
                <w:sz w:val="20"/>
                <w:szCs w:val="20"/>
                <w:lang w:eastAsia="zh-CN"/>
              </w:rPr>
              <w:t>实训：老年人的临终护理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ind w:firstLine="200" w:firstLineChars="10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2349"/>
        <w:gridCol w:w="4881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6ADAA5DD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期末考试（闭卷）</w:t>
            </w:r>
          </w:p>
        </w:tc>
        <w:tc>
          <w:tcPr>
            <w:tcW w:w="4881" w:type="dxa"/>
            <w:shd w:val="clear" w:color="auto" w:fill="auto"/>
            <w:vAlign w:val="top"/>
          </w:tcPr>
          <w:p w14:paraId="6119EDFE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75902667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实训报告</w:t>
            </w:r>
          </w:p>
        </w:tc>
        <w:tc>
          <w:tcPr>
            <w:tcW w:w="4881" w:type="dxa"/>
            <w:shd w:val="clear" w:color="auto" w:fill="auto"/>
            <w:vAlign w:val="top"/>
          </w:tcPr>
          <w:p w14:paraId="361E30CF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0EFC1509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阶段测试</w:t>
            </w:r>
          </w:p>
        </w:tc>
        <w:tc>
          <w:tcPr>
            <w:tcW w:w="4881" w:type="dxa"/>
            <w:shd w:val="clear" w:color="auto" w:fill="auto"/>
            <w:vAlign w:val="top"/>
          </w:tcPr>
          <w:p w14:paraId="77BFBA68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4279AA78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课堂表现</w:t>
            </w:r>
          </w:p>
        </w:tc>
        <w:tc>
          <w:tcPr>
            <w:tcW w:w="4881" w:type="dxa"/>
            <w:shd w:val="clear" w:color="auto" w:fill="auto"/>
            <w:vAlign w:val="top"/>
          </w:tcPr>
          <w:p w14:paraId="508D97E2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10%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34B0C3A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54AD6A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08000" cy="260985"/>
            <wp:effectExtent l="0" t="0" r="0" b="5715"/>
            <wp:docPr id="4" name="图片 4" descr="81232c9b35a7926b0e8f3a9def5b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232c9b35a7926b0e8f3a9def5b9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52145" cy="295275"/>
            <wp:effectExtent l="0" t="0" r="8255" b="9525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MzdmNjVjMGM1Mjg4OGYxMTQwOTlkMTc3ZmE0Yz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EA0118"/>
    <w:rsid w:val="0250298D"/>
    <w:rsid w:val="0B02141F"/>
    <w:rsid w:val="0DB76A4A"/>
    <w:rsid w:val="149476E0"/>
    <w:rsid w:val="199D2E85"/>
    <w:rsid w:val="1B9B294B"/>
    <w:rsid w:val="2E59298A"/>
    <w:rsid w:val="328E220E"/>
    <w:rsid w:val="37E50B00"/>
    <w:rsid w:val="3E5D58CE"/>
    <w:rsid w:val="462D3864"/>
    <w:rsid w:val="49DF08B3"/>
    <w:rsid w:val="4E93713A"/>
    <w:rsid w:val="60837E49"/>
    <w:rsid w:val="65310993"/>
    <w:rsid w:val="678C6FED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592</Words>
  <Characters>721</Characters>
  <Lines>2</Lines>
  <Paragraphs>1</Paragraphs>
  <TotalTime>0</TotalTime>
  <ScaleCrop>false</ScaleCrop>
  <LinksUpToDate>false</LinksUpToDate>
  <CharactersWithSpaces>755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小年糕</cp:lastModifiedBy>
  <cp:lastPrinted>2015-03-18T03:45:00Z</cp:lastPrinted>
  <dcterms:modified xsi:type="dcterms:W3CDTF">2024-08-24T14:17:58Z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3E51E5E086D14BE18268C25CDF485F99_12</vt:lpwstr>
  </property>
</Properties>
</file>